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7DB82B" w14:textId="77777777" w:rsidR="009C21BA" w:rsidRPr="009D0A48" w:rsidRDefault="005A2BF3">
      <w:pPr>
        <w:spacing w:line="500" w:lineRule="exact"/>
        <w:jc w:val="center"/>
        <w:rPr>
          <w:rFonts w:asciiTheme="minorEastAsia" w:eastAsiaTheme="minorEastAsia" w:hAnsiTheme="minorEastAsia"/>
          <w:b/>
          <w:sz w:val="36"/>
          <w:szCs w:val="36"/>
        </w:rPr>
      </w:pPr>
      <w:r w:rsidRPr="009D0A48">
        <w:rPr>
          <w:rFonts w:asciiTheme="minorEastAsia" w:eastAsiaTheme="minorEastAsia" w:hAnsiTheme="minorEastAsia" w:hint="eastAsia"/>
          <w:b/>
          <w:sz w:val="36"/>
          <w:szCs w:val="36"/>
        </w:rPr>
        <w:t>矫正</w:t>
      </w:r>
      <w:r w:rsidR="00C50BF4" w:rsidRPr="009D0A48">
        <w:rPr>
          <w:rFonts w:asciiTheme="minorEastAsia" w:eastAsiaTheme="minorEastAsia" w:hAnsiTheme="minorEastAsia" w:hint="eastAsia"/>
          <w:b/>
          <w:sz w:val="36"/>
          <w:szCs w:val="36"/>
        </w:rPr>
        <w:t>内</w:t>
      </w:r>
      <w:r w:rsidRPr="009D0A48">
        <w:rPr>
          <w:rFonts w:asciiTheme="minorEastAsia" w:eastAsiaTheme="minorEastAsia" w:hAnsiTheme="minorEastAsia" w:hint="eastAsia"/>
          <w:b/>
          <w:sz w:val="36"/>
          <w:szCs w:val="36"/>
        </w:rPr>
        <w:t>应力对耐压结构承载能力的影响分析</w:t>
      </w:r>
    </w:p>
    <w:p w14:paraId="690F35AA" w14:textId="77777777" w:rsidR="009C21BA" w:rsidRPr="009D0A48" w:rsidRDefault="009C21BA">
      <w:pPr>
        <w:rPr>
          <w:rFonts w:asciiTheme="minorEastAsia" w:eastAsiaTheme="minorEastAsia" w:hAnsiTheme="minorEastAsia"/>
        </w:rPr>
      </w:pPr>
    </w:p>
    <w:p w14:paraId="6FC605F3" w14:textId="77E39E61" w:rsidR="001C6410" w:rsidRPr="00172AB1" w:rsidRDefault="001B621B" w:rsidP="00172AB1">
      <w:pPr>
        <w:jc w:val="center"/>
        <w:rPr>
          <w:rFonts w:asciiTheme="minorEastAsia" w:eastAsiaTheme="minorEastAsia" w:hAnsiTheme="minorEastAsia" w:hint="eastAsia"/>
          <w:b/>
          <w:bCs/>
          <w:szCs w:val="21"/>
          <w:vertAlign w:val="superscript"/>
        </w:rPr>
      </w:pPr>
      <w:r w:rsidRPr="009D0A48">
        <w:rPr>
          <w:rFonts w:asciiTheme="minorEastAsia" w:eastAsiaTheme="minorEastAsia" w:hAnsiTheme="minorEastAsia" w:hint="eastAsia"/>
          <w:b/>
          <w:bCs/>
          <w:szCs w:val="21"/>
        </w:rPr>
        <w:t>陈沙古</w:t>
      </w:r>
      <w:r w:rsidRPr="009D0A48">
        <w:rPr>
          <w:rFonts w:asciiTheme="minorEastAsia" w:eastAsiaTheme="minorEastAsia" w:hAnsiTheme="minorEastAsia" w:hint="eastAsia"/>
          <w:b/>
          <w:bCs/>
          <w:szCs w:val="21"/>
          <w:vertAlign w:val="superscript"/>
        </w:rPr>
        <w:t>1,2</w:t>
      </w:r>
      <w:r w:rsidRPr="009D0A48">
        <w:rPr>
          <w:rFonts w:asciiTheme="minorEastAsia" w:eastAsiaTheme="minorEastAsia" w:hAnsiTheme="minorEastAsia" w:hint="eastAsia"/>
          <w:b/>
          <w:bCs/>
          <w:szCs w:val="21"/>
        </w:rPr>
        <w:t>，</w:t>
      </w:r>
      <w:r w:rsidR="00B736B0" w:rsidRPr="009D0A48">
        <w:rPr>
          <w:rFonts w:asciiTheme="minorEastAsia" w:eastAsiaTheme="minorEastAsia" w:hAnsiTheme="minorEastAsia" w:hint="eastAsia"/>
          <w:b/>
          <w:bCs/>
          <w:szCs w:val="21"/>
        </w:rPr>
        <w:t>谢晓忠</w:t>
      </w:r>
      <w:r w:rsidRPr="009D0A48">
        <w:rPr>
          <w:rFonts w:asciiTheme="minorEastAsia" w:eastAsiaTheme="minorEastAsia" w:hAnsiTheme="minorEastAsia" w:hint="eastAsia"/>
          <w:b/>
          <w:bCs/>
          <w:szCs w:val="21"/>
          <w:vertAlign w:val="superscript"/>
        </w:rPr>
        <w:t>1,2</w:t>
      </w:r>
      <w:r w:rsidR="005A2BF3" w:rsidRPr="009D0A48">
        <w:rPr>
          <w:rFonts w:asciiTheme="minorEastAsia" w:eastAsiaTheme="minorEastAsia" w:hAnsiTheme="minorEastAsia" w:hint="eastAsia"/>
          <w:b/>
          <w:bCs/>
          <w:szCs w:val="21"/>
        </w:rPr>
        <w:t>，冯令良</w:t>
      </w:r>
      <w:r w:rsidR="005A2BF3" w:rsidRPr="009D0A48">
        <w:rPr>
          <w:rFonts w:asciiTheme="minorEastAsia" w:eastAsiaTheme="minorEastAsia" w:hAnsiTheme="minorEastAsia" w:hint="eastAsia"/>
          <w:b/>
          <w:bCs/>
          <w:szCs w:val="21"/>
          <w:vertAlign w:val="superscript"/>
        </w:rPr>
        <w:t>1,2</w:t>
      </w:r>
      <w:r w:rsidR="00E532C0" w:rsidRPr="009D0A48">
        <w:rPr>
          <w:rFonts w:asciiTheme="minorEastAsia" w:eastAsiaTheme="minorEastAsia" w:hAnsiTheme="minorEastAsia" w:hint="eastAsia"/>
          <w:b/>
          <w:bCs/>
          <w:szCs w:val="21"/>
        </w:rPr>
        <w:t>，吴智睿</w:t>
      </w:r>
      <w:r w:rsidR="00E532C0" w:rsidRPr="009D0A48">
        <w:rPr>
          <w:rFonts w:asciiTheme="minorEastAsia" w:eastAsiaTheme="minorEastAsia" w:hAnsiTheme="minorEastAsia" w:hint="eastAsia"/>
          <w:b/>
          <w:bCs/>
          <w:szCs w:val="21"/>
          <w:vertAlign w:val="superscript"/>
        </w:rPr>
        <w:t>1,2</w:t>
      </w:r>
    </w:p>
    <w:p w14:paraId="1ADF3E2E" w14:textId="77777777" w:rsidR="000D5584" w:rsidRPr="009D0A48" w:rsidRDefault="001B621B">
      <w:pPr>
        <w:jc w:val="center"/>
        <w:outlineLvl w:val="0"/>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w:t>
      </w:r>
      <w:r w:rsidR="001D14A2" w:rsidRPr="009D0A48">
        <w:rPr>
          <w:rFonts w:asciiTheme="minorEastAsia" w:eastAsiaTheme="minorEastAsia" w:hAnsiTheme="minorEastAsia" w:hint="eastAsia"/>
          <w:sz w:val="18"/>
          <w:szCs w:val="18"/>
        </w:rPr>
        <w:t>1.</w:t>
      </w:r>
      <w:r w:rsidR="00E50AED" w:rsidRPr="009D0A48">
        <w:rPr>
          <w:rFonts w:asciiTheme="minorEastAsia" w:eastAsiaTheme="minorEastAsia" w:hAnsiTheme="minorEastAsia" w:hint="eastAsia"/>
          <w:sz w:val="18"/>
          <w:szCs w:val="18"/>
        </w:rPr>
        <w:t>中国船舶科学研究中心</w:t>
      </w:r>
      <w:r w:rsidR="001D14A2" w:rsidRPr="009D0A48">
        <w:rPr>
          <w:rFonts w:asciiTheme="minorEastAsia" w:eastAsiaTheme="minorEastAsia" w:hAnsiTheme="minorEastAsia" w:hint="eastAsia"/>
          <w:sz w:val="18"/>
          <w:szCs w:val="18"/>
        </w:rPr>
        <w:t>，江苏 无锡 214082</w:t>
      </w:r>
    </w:p>
    <w:p w14:paraId="01612AC7" w14:textId="77777777" w:rsidR="009C21BA" w:rsidRPr="009D0A48" w:rsidRDefault="001D14A2">
      <w:pPr>
        <w:jc w:val="center"/>
        <w:outlineLvl w:val="0"/>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2</w:t>
      </w:r>
      <w:r w:rsidR="001B621B" w:rsidRPr="009D0A48">
        <w:rPr>
          <w:rFonts w:asciiTheme="minorEastAsia" w:eastAsiaTheme="minorEastAsia" w:hAnsiTheme="minorEastAsia" w:hint="eastAsia"/>
          <w:sz w:val="18"/>
          <w:szCs w:val="18"/>
        </w:rPr>
        <w:t>.</w:t>
      </w:r>
      <w:r w:rsidR="00985D42" w:rsidRPr="009D0A48">
        <w:rPr>
          <w:rFonts w:asciiTheme="minorEastAsia" w:eastAsiaTheme="minorEastAsia" w:hAnsiTheme="minorEastAsia" w:hint="eastAsia"/>
          <w:sz w:val="18"/>
          <w:szCs w:val="18"/>
        </w:rPr>
        <w:t>船舶结构安全全国重点实验室</w:t>
      </w:r>
      <w:r w:rsidR="001B621B" w:rsidRPr="009D0A48">
        <w:rPr>
          <w:rFonts w:asciiTheme="minorEastAsia" w:eastAsiaTheme="minorEastAsia" w:hAnsiTheme="minorEastAsia" w:hint="eastAsia"/>
          <w:sz w:val="18"/>
          <w:szCs w:val="18"/>
        </w:rPr>
        <w:t>，江苏</w:t>
      </w:r>
      <w:r w:rsidR="001B621B" w:rsidRPr="009D0A48">
        <w:rPr>
          <w:rFonts w:asciiTheme="minorEastAsia" w:eastAsiaTheme="minorEastAsia" w:hAnsiTheme="minorEastAsia"/>
          <w:sz w:val="18"/>
          <w:szCs w:val="18"/>
        </w:rPr>
        <w:t xml:space="preserve"> </w:t>
      </w:r>
      <w:r w:rsidR="001B621B" w:rsidRPr="009D0A48">
        <w:rPr>
          <w:rFonts w:asciiTheme="minorEastAsia" w:eastAsiaTheme="minorEastAsia" w:hAnsiTheme="minorEastAsia" w:hint="eastAsia"/>
          <w:sz w:val="18"/>
          <w:szCs w:val="18"/>
        </w:rPr>
        <w:t>无锡 214082）</w:t>
      </w:r>
    </w:p>
    <w:p w14:paraId="07B2D363" w14:textId="77777777" w:rsidR="002A7726" w:rsidRPr="009D0A48" w:rsidRDefault="001B621B" w:rsidP="00331AC1">
      <w:pPr>
        <w:ind w:left="708" w:rightChars="200" w:right="420" w:hangingChars="392" w:hanging="708"/>
        <w:rPr>
          <w:rFonts w:asciiTheme="minorEastAsia" w:eastAsiaTheme="minorEastAsia" w:hAnsiTheme="minorEastAsia"/>
          <w:sz w:val="18"/>
          <w:szCs w:val="18"/>
        </w:rPr>
      </w:pPr>
      <w:r w:rsidRPr="009D0A48">
        <w:rPr>
          <w:rFonts w:asciiTheme="minorEastAsia" w:eastAsiaTheme="minorEastAsia" w:hAnsiTheme="minorEastAsia" w:hint="eastAsia"/>
          <w:b/>
          <w:sz w:val="18"/>
          <w:szCs w:val="18"/>
        </w:rPr>
        <w:t>摘  要：</w:t>
      </w:r>
      <w:r w:rsidR="00316630" w:rsidRPr="009D0A48">
        <w:rPr>
          <w:rFonts w:asciiTheme="minorEastAsia" w:eastAsiaTheme="minorEastAsia" w:hAnsiTheme="minorEastAsia" w:hint="eastAsia"/>
          <w:sz w:val="18"/>
          <w:szCs w:val="18"/>
        </w:rPr>
        <w:t>耐压结构</w:t>
      </w:r>
      <w:r w:rsidR="00FC4B75" w:rsidRPr="009D0A48">
        <w:rPr>
          <w:rFonts w:asciiTheme="minorEastAsia" w:eastAsiaTheme="minorEastAsia" w:hAnsiTheme="minorEastAsia" w:hint="eastAsia"/>
          <w:sz w:val="18"/>
          <w:szCs w:val="18"/>
        </w:rPr>
        <w:t>超差矫正引起的结构内应力</w:t>
      </w:r>
      <w:r w:rsidR="00316630" w:rsidRPr="009D0A48">
        <w:rPr>
          <w:rFonts w:asciiTheme="minorEastAsia" w:eastAsiaTheme="minorEastAsia" w:hAnsiTheme="minorEastAsia" w:hint="eastAsia"/>
          <w:sz w:val="18"/>
          <w:szCs w:val="18"/>
        </w:rPr>
        <w:t>，</w:t>
      </w:r>
      <w:r w:rsidR="00FC4B75" w:rsidRPr="009D0A48">
        <w:rPr>
          <w:rFonts w:asciiTheme="minorEastAsia" w:eastAsiaTheme="minorEastAsia" w:hAnsiTheme="minorEastAsia" w:hint="eastAsia"/>
          <w:sz w:val="18"/>
          <w:szCs w:val="18"/>
        </w:rPr>
        <w:t>及其对耐压结构承载能力的影响是</w:t>
      </w:r>
      <w:r w:rsidR="00316630" w:rsidRPr="009D0A48">
        <w:rPr>
          <w:rFonts w:asciiTheme="minorEastAsia" w:eastAsiaTheme="minorEastAsia" w:hAnsiTheme="minorEastAsia" w:hint="eastAsia"/>
          <w:sz w:val="18"/>
          <w:szCs w:val="18"/>
        </w:rPr>
        <w:t>大型耐压结构安全</w:t>
      </w:r>
      <w:r w:rsidR="00FC4B75" w:rsidRPr="009D0A48">
        <w:rPr>
          <w:rFonts w:asciiTheme="minorEastAsia" w:eastAsiaTheme="minorEastAsia" w:hAnsiTheme="minorEastAsia" w:hint="eastAsia"/>
          <w:sz w:val="18"/>
          <w:szCs w:val="18"/>
        </w:rPr>
        <w:t>评估的</w:t>
      </w:r>
      <w:r w:rsidR="00316630" w:rsidRPr="009D0A48">
        <w:rPr>
          <w:rFonts w:asciiTheme="minorEastAsia" w:eastAsiaTheme="minorEastAsia" w:hAnsiTheme="minorEastAsia" w:hint="eastAsia"/>
          <w:sz w:val="18"/>
          <w:szCs w:val="18"/>
        </w:rPr>
        <w:t>重要</w:t>
      </w:r>
      <w:r w:rsidR="00FC4B75" w:rsidRPr="009D0A48">
        <w:rPr>
          <w:rFonts w:asciiTheme="minorEastAsia" w:eastAsiaTheme="minorEastAsia" w:hAnsiTheme="minorEastAsia" w:hint="eastAsia"/>
          <w:sz w:val="18"/>
          <w:szCs w:val="18"/>
        </w:rPr>
        <w:t>依据。</w:t>
      </w:r>
      <w:r w:rsidR="00E718B5" w:rsidRPr="009D0A48">
        <w:rPr>
          <w:rFonts w:asciiTheme="minorEastAsia" w:eastAsiaTheme="minorEastAsia" w:hAnsiTheme="minorEastAsia" w:hint="eastAsia"/>
          <w:sz w:val="18"/>
          <w:szCs w:val="18"/>
        </w:rPr>
        <w:t>论文</w:t>
      </w:r>
      <w:r w:rsidR="00331AC1" w:rsidRPr="009D0A48">
        <w:rPr>
          <w:rFonts w:asciiTheme="minorEastAsia" w:eastAsiaTheme="minorEastAsia" w:hAnsiTheme="minorEastAsia" w:hint="eastAsia"/>
          <w:sz w:val="18"/>
          <w:szCs w:val="18"/>
        </w:rPr>
        <w:t>以某舱段结构为计算模型，</w:t>
      </w:r>
      <w:r w:rsidR="00FC4B75" w:rsidRPr="009D0A48">
        <w:rPr>
          <w:rFonts w:asciiTheme="minorEastAsia" w:eastAsiaTheme="minorEastAsia" w:hAnsiTheme="minorEastAsia" w:hint="eastAsia"/>
          <w:sz w:val="18"/>
          <w:szCs w:val="18"/>
        </w:rPr>
        <w:t>首先通过有限元方法计算分析了矫正载荷引起的内应力分布规律。</w:t>
      </w:r>
      <w:r w:rsidR="00331AC1" w:rsidRPr="009D0A48">
        <w:rPr>
          <w:rFonts w:asciiTheme="minorEastAsia" w:eastAsiaTheme="minorEastAsia" w:hAnsiTheme="minorEastAsia" w:hint="eastAsia"/>
          <w:sz w:val="18"/>
          <w:szCs w:val="18"/>
        </w:rPr>
        <w:t>然后，基于共模设想</w:t>
      </w:r>
      <w:r w:rsidR="00FC4B75" w:rsidRPr="009D0A48">
        <w:rPr>
          <w:rFonts w:asciiTheme="minorEastAsia" w:eastAsiaTheme="minorEastAsia" w:hAnsiTheme="minorEastAsia" w:hint="eastAsia"/>
          <w:sz w:val="18"/>
          <w:szCs w:val="18"/>
        </w:rPr>
        <w:t>提出</w:t>
      </w:r>
      <w:r w:rsidR="00331AC1" w:rsidRPr="009D0A48">
        <w:rPr>
          <w:rFonts w:asciiTheme="minorEastAsia" w:eastAsiaTheme="minorEastAsia" w:hAnsiTheme="minorEastAsia" w:hint="eastAsia"/>
          <w:sz w:val="18"/>
          <w:szCs w:val="18"/>
        </w:rPr>
        <w:t>一种</w:t>
      </w:r>
      <w:r w:rsidR="00FC4B75" w:rsidRPr="009D0A48">
        <w:rPr>
          <w:rFonts w:asciiTheme="minorEastAsia" w:eastAsiaTheme="minorEastAsia" w:hAnsiTheme="minorEastAsia" w:hint="eastAsia"/>
          <w:sz w:val="18"/>
          <w:szCs w:val="18"/>
        </w:rPr>
        <w:t>计及矫正应力影响的耐压结构承载能力仿真计算方法</w:t>
      </w:r>
      <w:r w:rsidR="00331AC1" w:rsidRPr="009D0A48">
        <w:rPr>
          <w:rFonts w:asciiTheme="minorEastAsia" w:eastAsiaTheme="minorEastAsia" w:hAnsiTheme="minorEastAsia" w:hint="eastAsia"/>
          <w:sz w:val="18"/>
          <w:szCs w:val="18"/>
        </w:rPr>
        <w:t>。采用该方法对不同应力场下的结构承载能力进行系列计算，研究分析矫正应力对结构承载能力的影响规律。计算结果表明，</w:t>
      </w:r>
      <w:r w:rsidR="00D20B12" w:rsidRPr="009D0A48">
        <w:rPr>
          <w:rFonts w:asciiTheme="minorEastAsia" w:eastAsiaTheme="minorEastAsia" w:hAnsiTheme="minorEastAsia" w:hint="eastAsia"/>
          <w:sz w:val="18"/>
          <w:szCs w:val="18"/>
        </w:rPr>
        <w:t>超差</w:t>
      </w:r>
      <w:r w:rsidR="00F1578C" w:rsidRPr="009D0A48">
        <w:rPr>
          <w:rFonts w:asciiTheme="minorEastAsia" w:eastAsiaTheme="minorEastAsia" w:hAnsiTheme="minorEastAsia" w:hint="eastAsia"/>
          <w:sz w:val="18"/>
          <w:szCs w:val="18"/>
        </w:rPr>
        <w:t>矫正内应力对</w:t>
      </w:r>
      <w:r w:rsidR="00D20B12" w:rsidRPr="009D0A48">
        <w:rPr>
          <w:rFonts w:asciiTheme="minorEastAsia" w:eastAsiaTheme="minorEastAsia" w:hAnsiTheme="minorEastAsia" w:hint="eastAsia"/>
          <w:sz w:val="18"/>
          <w:szCs w:val="18"/>
        </w:rPr>
        <w:t>耐压</w:t>
      </w:r>
      <w:r w:rsidR="00F1578C" w:rsidRPr="009D0A48">
        <w:rPr>
          <w:rFonts w:asciiTheme="minorEastAsia" w:eastAsiaTheme="minorEastAsia" w:hAnsiTheme="minorEastAsia" w:hint="eastAsia"/>
          <w:sz w:val="18"/>
          <w:szCs w:val="18"/>
        </w:rPr>
        <w:t>结构</w:t>
      </w:r>
      <w:r w:rsidR="00D20B12" w:rsidRPr="009D0A48">
        <w:rPr>
          <w:rFonts w:asciiTheme="minorEastAsia" w:eastAsiaTheme="minorEastAsia" w:hAnsiTheme="minorEastAsia" w:hint="eastAsia"/>
          <w:sz w:val="18"/>
          <w:szCs w:val="18"/>
        </w:rPr>
        <w:t>的</w:t>
      </w:r>
      <w:r w:rsidR="00F1578C" w:rsidRPr="009D0A48">
        <w:rPr>
          <w:rFonts w:asciiTheme="minorEastAsia" w:eastAsiaTheme="minorEastAsia" w:hAnsiTheme="minorEastAsia" w:hint="eastAsia"/>
          <w:sz w:val="18"/>
          <w:szCs w:val="18"/>
        </w:rPr>
        <w:t>承载能力</w:t>
      </w:r>
      <w:r w:rsidR="00D20B12" w:rsidRPr="009D0A48">
        <w:rPr>
          <w:rFonts w:asciiTheme="minorEastAsia" w:eastAsiaTheme="minorEastAsia" w:hAnsiTheme="minorEastAsia" w:hint="eastAsia"/>
          <w:sz w:val="18"/>
          <w:szCs w:val="18"/>
        </w:rPr>
        <w:t>有不利影响</w:t>
      </w:r>
      <w:r w:rsidR="004728FD" w:rsidRPr="009D0A48">
        <w:rPr>
          <w:rFonts w:asciiTheme="minorEastAsia" w:eastAsiaTheme="minorEastAsia" w:hAnsiTheme="minorEastAsia" w:hint="eastAsia"/>
          <w:sz w:val="18"/>
          <w:szCs w:val="18"/>
        </w:rPr>
        <w:t>，</w:t>
      </w:r>
      <w:r w:rsidR="00316630" w:rsidRPr="009D0A48">
        <w:rPr>
          <w:rFonts w:asciiTheme="minorEastAsia" w:eastAsiaTheme="minorEastAsia" w:hAnsiTheme="minorEastAsia" w:hint="eastAsia"/>
          <w:sz w:val="18"/>
          <w:szCs w:val="18"/>
        </w:rPr>
        <w:t>应力</w:t>
      </w:r>
      <w:r w:rsidR="00D20B12" w:rsidRPr="009D0A48">
        <w:rPr>
          <w:rFonts w:asciiTheme="minorEastAsia" w:eastAsiaTheme="minorEastAsia" w:hAnsiTheme="minorEastAsia" w:hint="eastAsia"/>
          <w:sz w:val="18"/>
          <w:szCs w:val="18"/>
        </w:rPr>
        <w:t>越高、不利影响越</w:t>
      </w:r>
      <w:r w:rsidR="00316630" w:rsidRPr="009D0A48">
        <w:rPr>
          <w:rFonts w:asciiTheme="minorEastAsia" w:eastAsiaTheme="minorEastAsia" w:hAnsiTheme="minorEastAsia" w:hint="eastAsia"/>
          <w:sz w:val="18"/>
          <w:szCs w:val="18"/>
        </w:rPr>
        <w:t>大</w:t>
      </w:r>
      <w:r w:rsidR="00D20B12" w:rsidRPr="009D0A48">
        <w:rPr>
          <w:rFonts w:asciiTheme="minorEastAsia" w:eastAsiaTheme="minorEastAsia" w:hAnsiTheme="minorEastAsia" w:hint="eastAsia"/>
          <w:sz w:val="18"/>
          <w:szCs w:val="18"/>
        </w:rPr>
        <w:t>，</w:t>
      </w:r>
      <w:r w:rsidR="00316630" w:rsidRPr="009D0A48">
        <w:rPr>
          <w:rFonts w:asciiTheme="minorEastAsia" w:eastAsiaTheme="minorEastAsia" w:hAnsiTheme="minorEastAsia" w:hint="eastAsia"/>
          <w:sz w:val="18"/>
          <w:szCs w:val="18"/>
        </w:rPr>
        <w:t>当</w:t>
      </w:r>
      <w:r w:rsidR="004728FD" w:rsidRPr="009D0A48">
        <w:rPr>
          <w:rFonts w:asciiTheme="minorEastAsia" w:eastAsiaTheme="minorEastAsia" w:hAnsiTheme="minorEastAsia" w:hint="eastAsia"/>
          <w:sz w:val="18"/>
          <w:szCs w:val="18"/>
        </w:rPr>
        <w:t>矫正引起的内应力水平达到材料的屈服强度时，</w:t>
      </w:r>
      <w:r w:rsidR="00D20B12" w:rsidRPr="009D0A48">
        <w:rPr>
          <w:rFonts w:asciiTheme="minorEastAsia" w:eastAsiaTheme="minorEastAsia" w:hAnsiTheme="minorEastAsia" w:hint="eastAsia"/>
          <w:sz w:val="18"/>
          <w:szCs w:val="18"/>
        </w:rPr>
        <w:t>耐压结构的极限承载能力降低约15%</w:t>
      </w:r>
      <w:r w:rsidR="005F7E7D" w:rsidRPr="009D0A48">
        <w:rPr>
          <w:rFonts w:asciiTheme="minorEastAsia" w:eastAsiaTheme="minorEastAsia" w:hAnsiTheme="minorEastAsia" w:hint="eastAsia"/>
          <w:sz w:val="18"/>
          <w:szCs w:val="18"/>
        </w:rPr>
        <w:t>，</w:t>
      </w:r>
      <w:r w:rsidR="00316630" w:rsidRPr="009D0A48">
        <w:rPr>
          <w:rFonts w:asciiTheme="minorEastAsia" w:eastAsiaTheme="minorEastAsia" w:hAnsiTheme="minorEastAsia" w:hint="eastAsia"/>
          <w:sz w:val="18"/>
          <w:szCs w:val="18"/>
        </w:rPr>
        <w:t>会</w:t>
      </w:r>
      <w:r w:rsidR="00D20B12" w:rsidRPr="009D0A48">
        <w:rPr>
          <w:rFonts w:asciiTheme="minorEastAsia" w:eastAsiaTheme="minorEastAsia" w:hAnsiTheme="minorEastAsia" w:hint="eastAsia"/>
          <w:sz w:val="18"/>
          <w:szCs w:val="18"/>
        </w:rPr>
        <w:t>严重影响</w:t>
      </w:r>
      <w:r w:rsidR="005F7E7D" w:rsidRPr="009D0A48">
        <w:rPr>
          <w:rFonts w:asciiTheme="minorEastAsia" w:eastAsiaTheme="minorEastAsia" w:hAnsiTheme="minorEastAsia" w:hint="eastAsia"/>
          <w:sz w:val="18"/>
          <w:szCs w:val="18"/>
        </w:rPr>
        <w:t>耐压结构</w:t>
      </w:r>
      <w:r w:rsidR="00D20B12" w:rsidRPr="009D0A48">
        <w:rPr>
          <w:rFonts w:asciiTheme="minorEastAsia" w:eastAsiaTheme="minorEastAsia" w:hAnsiTheme="minorEastAsia" w:hint="eastAsia"/>
          <w:sz w:val="18"/>
          <w:szCs w:val="18"/>
        </w:rPr>
        <w:t>的安全储备</w:t>
      </w:r>
      <w:r w:rsidR="007C1092" w:rsidRPr="009D0A48">
        <w:rPr>
          <w:rFonts w:asciiTheme="minorEastAsia" w:eastAsiaTheme="minorEastAsia" w:hAnsiTheme="minorEastAsia" w:hint="eastAsia"/>
          <w:sz w:val="18"/>
          <w:szCs w:val="18"/>
        </w:rPr>
        <w:t>。</w:t>
      </w:r>
    </w:p>
    <w:p w14:paraId="72642E31" w14:textId="77777777" w:rsidR="009C21BA" w:rsidRPr="009D0A48" w:rsidRDefault="001B621B">
      <w:pPr>
        <w:ind w:rightChars="200" w:right="420"/>
        <w:rPr>
          <w:rFonts w:asciiTheme="minorEastAsia" w:eastAsiaTheme="minorEastAsia" w:hAnsiTheme="minorEastAsia"/>
          <w:sz w:val="18"/>
          <w:szCs w:val="18"/>
        </w:rPr>
      </w:pPr>
      <w:r w:rsidRPr="009D0A48">
        <w:rPr>
          <w:rFonts w:asciiTheme="minorEastAsia" w:eastAsiaTheme="minorEastAsia" w:hAnsiTheme="minorEastAsia" w:hint="eastAsia"/>
          <w:b/>
          <w:sz w:val="18"/>
          <w:szCs w:val="18"/>
        </w:rPr>
        <w:t>关键词：</w:t>
      </w:r>
      <w:r w:rsidR="007C1092" w:rsidRPr="009D0A48">
        <w:rPr>
          <w:rFonts w:asciiTheme="minorEastAsia" w:eastAsiaTheme="minorEastAsia" w:hAnsiTheme="minorEastAsia" w:hint="eastAsia"/>
          <w:sz w:val="18"/>
          <w:szCs w:val="18"/>
        </w:rPr>
        <w:t>耐压结构</w:t>
      </w:r>
      <w:r w:rsidRPr="009D0A48">
        <w:rPr>
          <w:rFonts w:asciiTheme="minorEastAsia" w:eastAsiaTheme="minorEastAsia" w:hAnsiTheme="minorEastAsia" w:hint="eastAsia"/>
          <w:sz w:val="18"/>
          <w:szCs w:val="18"/>
        </w:rPr>
        <w:t>；</w:t>
      </w:r>
      <w:r w:rsidR="00316630" w:rsidRPr="009D0A48">
        <w:rPr>
          <w:rFonts w:asciiTheme="minorEastAsia" w:eastAsiaTheme="minorEastAsia" w:hAnsiTheme="minorEastAsia" w:hint="eastAsia"/>
          <w:sz w:val="18"/>
          <w:szCs w:val="18"/>
        </w:rPr>
        <w:t>有限元方法；</w:t>
      </w:r>
      <w:r w:rsidR="007957E9" w:rsidRPr="009D0A48">
        <w:rPr>
          <w:rFonts w:asciiTheme="minorEastAsia" w:eastAsiaTheme="minorEastAsia" w:hAnsiTheme="minorEastAsia" w:hint="eastAsia"/>
          <w:sz w:val="18"/>
          <w:szCs w:val="18"/>
        </w:rPr>
        <w:t>矫正</w:t>
      </w:r>
      <w:r w:rsidR="00316630" w:rsidRPr="009D0A48">
        <w:rPr>
          <w:rFonts w:asciiTheme="minorEastAsia" w:eastAsiaTheme="minorEastAsia" w:hAnsiTheme="minorEastAsia" w:hint="eastAsia"/>
          <w:sz w:val="18"/>
          <w:szCs w:val="18"/>
        </w:rPr>
        <w:t>应</w:t>
      </w:r>
      <w:r w:rsidR="007957E9" w:rsidRPr="009D0A48">
        <w:rPr>
          <w:rFonts w:asciiTheme="minorEastAsia" w:eastAsiaTheme="minorEastAsia" w:hAnsiTheme="minorEastAsia" w:hint="eastAsia"/>
          <w:sz w:val="18"/>
          <w:szCs w:val="18"/>
        </w:rPr>
        <w:t>力；</w:t>
      </w:r>
      <w:r w:rsidR="007C1092" w:rsidRPr="009D0A48">
        <w:rPr>
          <w:rFonts w:asciiTheme="minorEastAsia" w:eastAsiaTheme="minorEastAsia" w:hAnsiTheme="minorEastAsia" w:hint="eastAsia"/>
          <w:sz w:val="18"/>
          <w:szCs w:val="18"/>
        </w:rPr>
        <w:t>承载能力</w:t>
      </w:r>
      <w:r w:rsidR="00316630" w:rsidRPr="009D0A48">
        <w:rPr>
          <w:rFonts w:asciiTheme="minorEastAsia" w:eastAsiaTheme="minorEastAsia" w:hAnsiTheme="minorEastAsia" w:hint="eastAsia"/>
          <w:sz w:val="18"/>
          <w:szCs w:val="18"/>
        </w:rPr>
        <w:t>；安全评估</w:t>
      </w:r>
    </w:p>
    <w:p w14:paraId="084D001C" w14:textId="77777777" w:rsidR="009C21BA" w:rsidRPr="009D0A48" w:rsidRDefault="001B621B">
      <w:pPr>
        <w:ind w:rightChars="200" w:right="420"/>
        <w:rPr>
          <w:rFonts w:asciiTheme="minorEastAsia" w:eastAsiaTheme="minorEastAsia" w:hAnsiTheme="minorEastAsia"/>
          <w:sz w:val="18"/>
          <w:szCs w:val="18"/>
        </w:rPr>
      </w:pPr>
      <w:r w:rsidRPr="009D0A48">
        <w:rPr>
          <w:rFonts w:asciiTheme="minorEastAsia" w:eastAsiaTheme="minorEastAsia" w:hAnsiTheme="minorEastAsia" w:hint="eastAsia"/>
          <w:b/>
          <w:sz w:val="18"/>
          <w:szCs w:val="18"/>
        </w:rPr>
        <w:t>中图分类号</w:t>
      </w:r>
      <w:r w:rsidRPr="009D0A48">
        <w:rPr>
          <w:rFonts w:asciiTheme="minorEastAsia" w:eastAsiaTheme="minorEastAsia" w:hAnsiTheme="minorEastAsia" w:hint="eastAsia"/>
          <w:sz w:val="18"/>
          <w:szCs w:val="18"/>
        </w:rPr>
        <w:t>： U66</w:t>
      </w:r>
      <w:r w:rsidR="00316630" w:rsidRPr="009D0A48">
        <w:rPr>
          <w:rFonts w:asciiTheme="minorEastAsia" w:eastAsiaTheme="minorEastAsia" w:hAnsiTheme="minorEastAsia" w:hint="eastAsia"/>
          <w:sz w:val="18"/>
          <w:szCs w:val="18"/>
        </w:rPr>
        <w:t>3</w:t>
      </w:r>
      <w:r w:rsidRPr="009D0A48">
        <w:rPr>
          <w:rFonts w:asciiTheme="minorEastAsia" w:eastAsiaTheme="minorEastAsia" w:hAnsiTheme="minorEastAsia" w:hint="eastAsia"/>
          <w:sz w:val="18"/>
          <w:szCs w:val="18"/>
        </w:rPr>
        <w:t xml:space="preserve">            </w:t>
      </w:r>
      <w:r w:rsidRPr="009D0A48">
        <w:rPr>
          <w:rFonts w:asciiTheme="minorEastAsia" w:eastAsiaTheme="minorEastAsia" w:hAnsiTheme="minorEastAsia" w:hint="eastAsia"/>
          <w:b/>
          <w:sz w:val="18"/>
          <w:szCs w:val="18"/>
        </w:rPr>
        <w:t>文献标识码</w:t>
      </w:r>
      <w:r w:rsidRPr="009D0A48">
        <w:rPr>
          <w:rFonts w:asciiTheme="minorEastAsia" w:eastAsiaTheme="minorEastAsia" w:hAnsiTheme="minorEastAsia" w:hint="eastAsia"/>
          <w:sz w:val="18"/>
          <w:szCs w:val="18"/>
        </w:rPr>
        <w:t>：A</w:t>
      </w:r>
    </w:p>
    <w:p w14:paraId="0D09D611" w14:textId="77777777" w:rsidR="009C21BA" w:rsidRDefault="009C21BA">
      <w:pPr>
        <w:ind w:rightChars="200" w:right="420"/>
        <w:rPr>
          <w:rFonts w:asciiTheme="minorEastAsia" w:eastAsiaTheme="minorEastAsia" w:hAnsiTheme="minorEastAsia"/>
          <w:sz w:val="18"/>
          <w:szCs w:val="18"/>
        </w:rPr>
      </w:pPr>
    </w:p>
    <w:p w14:paraId="7139B408" w14:textId="5D9B974D" w:rsidR="00A2542F" w:rsidRPr="00867B19" w:rsidRDefault="00A2542F" w:rsidP="00867B19">
      <w:pPr>
        <w:pStyle w:val="af3"/>
        <w:spacing w:line="240" w:lineRule="auto"/>
        <w:ind w:firstLineChars="0" w:firstLine="0"/>
        <w:jc w:val="center"/>
        <w:rPr>
          <w:rFonts w:eastAsia="宋体"/>
          <w:b/>
          <w:sz w:val="24"/>
          <w:szCs w:val="24"/>
          <w:lang w:val="en-GB"/>
        </w:rPr>
      </w:pPr>
      <w:r w:rsidRPr="00A2542F">
        <w:rPr>
          <w:rFonts w:eastAsia="宋体"/>
          <w:b/>
          <w:sz w:val="24"/>
          <w:szCs w:val="24"/>
          <w:lang w:val="en-GB"/>
        </w:rPr>
        <w:t>Analysis o</w:t>
      </w:r>
      <w:r>
        <w:rPr>
          <w:rFonts w:eastAsia="宋体" w:hint="eastAsia"/>
          <w:b/>
          <w:sz w:val="24"/>
          <w:szCs w:val="24"/>
          <w:lang w:val="en-GB"/>
        </w:rPr>
        <w:t>n</w:t>
      </w:r>
      <w:r w:rsidR="007E433E">
        <w:rPr>
          <w:rFonts w:eastAsia="宋体" w:hint="eastAsia"/>
          <w:b/>
          <w:sz w:val="24"/>
          <w:szCs w:val="24"/>
          <w:lang w:val="en-GB"/>
        </w:rPr>
        <w:t xml:space="preserve"> the</w:t>
      </w:r>
      <w:r w:rsidRPr="00A2542F">
        <w:rPr>
          <w:rFonts w:eastAsia="宋体"/>
          <w:b/>
          <w:sz w:val="24"/>
          <w:szCs w:val="24"/>
          <w:lang w:val="en-GB"/>
        </w:rPr>
        <w:t xml:space="preserve"> </w:t>
      </w:r>
      <w:r w:rsidR="007E433E">
        <w:rPr>
          <w:rFonts w:eastAsia="宋体" w:hint="eastAsia"/>
          <w:b/>
          <w:sz w:val="24"/>
          <w:szCs w:val="24"/>
          <w:lang w:val="en-GB"/>
        </w:rPr>
        <w:t>I</w:t>
      </w:r>
      <w:r w:rsidR="007E433E" w:rsidRPr="00A2542F">
        <w:rPr>
          <w:rFonts w:eastAsia="宋体"/>
          <w:b/>
          <w:sz w:val="24"/>
          <w:szCs w:val="24"/>
          <w:lang w:val="en-GB"/>
        </w:rPr>
        <w:t>nfluence</w:t>
      </w:r>
      <w:r w:rsidR="007E433E" w:rsidRPr="00A2542F">
        <w:rPr>
          <w:rFonts w:eastAsia="宋体"/>
          <w:b/>
          <w:sz w:val="24"/>
          <w:szCs w:val="24"/>
          <w:lang w:val="en-GB"/>
        </w:rPr>
        <w:t xml:space="preserve"> </w:t>
      </w:r>
      <w:r w:rsidR="007E433E">
        <w:rPr>
          <w:rFonts w:eastAsia="宋体" w:hint="eastAsia"/>
          <w:b/>
          <w:sz w:val="24"/>
          <w:szCs w:val="24"/>
          <w:lang w:val="en-GB"/>
        </w:rPr>
        <w:t>of C</w:t>
      </w:r>
      <w:r w:rsidRPr="00A2542F">
        <w:rPr>
          <w:rFonts w:eastAsia="宋体"/>
          <w:b/>
          <w:sz w:val="24"/>
          <w:szCs w:val="24"/>
          <w:lang w:val="en-GB"/>
        </w:rPr>
        <w:t>orrecti</w:t>
      </w:r>
      <w:r w:rsidR="007E433E">
        <w:rPr>
          <w:rFonts w:eastAsia="宋体" w:hint="eastAsia"/>
          <w:b/>
          <w:sz w:val="24"/>
          <w:szCs w:val="24"/>
          <w:lang w:val="en-GB"/>
        </w:rPr>
        <w:t>on</w:t>
      </w:r>
      <w:r w:rsidRPr="00A2542F">
        <w:rPr>
          <w:rFonts w:eastAsia="宋体"/>
          <w:b/>
          <w:sz w:val="24"/>
          <w:szCs w:val="24"/>
          <w:lang w:val="en-GB"/>
        </w:rPr>
        <w:t xml:space="preserve"> </w:t>
      </w:r>
      <w:r w:rsidR="007E433E">
        <w:rPr>
          <w:rFonts w:eastAsia="宋体" w:hint="eastAsia"/>
          <w:b/>
          <w:sz w:val="24"/>
          <w:szCs w:val="24"/>
          <w:lang w:val="en-GB"/>
        </w:rPr>
        <w:t>S</w:t>
      </w:r>
      <w:r w:rsidRPr="00A2542F">
        <w:rPr>
          <w:rFonts w:eastAsia="宋体"/>
          <w:b/>
          <w:sz w:val="24"/>
          <w:szCs w:val="24"/>
          <w:lang w:val="en-GB"/>
        </w:rPr>
        <w:t>tress</w:t>
      </w:r>
      <w:r>
        <w:rPr>
          <w:rFonts w:eastAsia="宋体" w:hint="eastAsia"/>
          <w:b/>
          <w:sz w:val="24"/>
          <w:szCs w:val="24"/>
          <w:lang w:val="en-GB"/>
        </w:rPr>
        <w:t xml:space="preserve"> to</w:t>
      </w:r>
      <w:r w:rsidRPr="00A2542F">
        <w:rPr>
          <w:rFonts w:eastAsia="宋体"/>
          <w:b/>
          <w:sz w:val="24"/>
          <w:szCs w:val="24"/>
          <w:lang w:val="en-GB"/>
        </w:rPr>
        <w:t xml:space="preserve"> the </w:t>
      </w:r>
      <w:r w:rsidR="007E433E">
        <w:rPr>
          <w:rFonts w:eastAsia="宋体" w:hint="eastAsia"/>
          <w:b/>
          <w:sz w:val="24"/>
          <w:szCs w:val="24"/>
          <w:lang w:val="en-GB"/>
        </w:rPr>
        <w:t>U</w:t>
      </w:r>
      <w:r w:rsidRPr="00A2542F">
        <w:rPr>
          <w:rFonts w:eastAsia="宋体"/>
          <w:b/>
          <w:sz w:val="24"/>
          <w:szCs w:val="24"/>
          <w:lang w:val="en-GB"/>
        </w:rPr>
        <w:t xml:space="preserve">ltimate </w:t>
      </w:r>
      <w:r w:rsidR="007E433E">
        <w:rPr>
          <w:rFonts w:eastAsia="宋体" w:hint="eastAsia"/>
          <w:b/>
          <w:sz w:val="24"/>
          <w:szCs w:val="24"/>
          <w:lang w:val="en-GB"/>
        </w:rPr>
        <w:t>B</w:t>
      </w:r>
      <w:r w:rsidRPr="00A2542F">
        <w:rPr>
          <w:rFonts w:eastAsia="宋体"/>
          <w:b/>
          <w:sz w:val="24"/>
          <w:szCs w:val="24"/>
          <w:lang w:val="en-GB"/>
        </w:rPr>
        <w:t xml:space="preserve">earing </w:t>
      </w:r>
      <w:r w:rsidR="007E433E">
        <w:rPr>
          <w:rFonts w:eastAsia="宋体" w:hint="eastAsia"/>
          <w:b/>
          <w:sz w:val="24"/>
          <w:szCs w:val="24"/>
          <w:lang w:val="en-GB"/>
        </w:rPr>
        <w:t>C</w:t>
      </w:r>
      <w:r w:rsidRPr="00A2542F">
        <w:rPr>
          <w:rFonts w:eastAsia="宋体"/>
          <w:b/>
          <w:sz w:val="24"/>
          <w:szCs w:val="24"/>
          <w:lang w:val="en-GB"/>
        </w:rPr>
        <w:t xml:space="preserve">apacity of </w:t>
      </w:r>
      <w:r w:rsidR="007E433E">
        <w:rPr>
          <w:rFonts w:eastAsia="宋体" w:hint="eastAsia"/>
          <w:b/>
          <w:sz w:val="24"/>
          <w:szCs w:val="24"/>
          <w:lang w:val="en-GB"/>
        </w:rPr>
        <w:t>P</w:t>
      </w:r>
      <w:r w:rsidRPr="00A2542F">
        <w:rPr>
          <w:rFonts w:eastAsia="宋体"/>
          <w:b/>
          <w:sz w:val="24"/>
          <w:szCs w:val="24"/>
          <w:lang w:val="en-GB"/>
        </w:rPr>
        <w:t xml:space="preserve">ressure </w:t>
      </w:r>
      <w:r w:rsidR="007E433E">
        <w:rPr>
          <w:rFonts w:eastAsia="宋体" w:hint="eastAsia"/>
          <w:b/>
          <w:sz w:val="24"/>
          <w:szCs w:val="24"/>
          <w:lang w:val="en-GB"/>
        </w:rPr>
        <w:t>S</w:t>
      </w:r>
      <w:r w:rsidRPr="00A2542F">
        <w:rPr>
          <w:rFonts w:eastAsia="宋体"/>
          <w:b/>
          <w:sz w:val="24"/>
          <w:szCs w:val="24"/>
          <w:lang w:val="en-GB"/>
        </w:rPr>
        <w:t>tructures</w:t>
      </w:r>
    </w:p>
    <w:p w14:paraId="23E65298" w14:textId="77777777" w:rsidR="00867B19" w:rsidRPr="00A2542F" w:rsidRDefault="00867B19" w:rsidP="00867B19">
      <w:pPr>
        <w:spacing w:line="340" w:lineRule="atLeast"/>
        <w:jc w:val="center"/>
        <w:rPr>
          <w:i/>
          <w:lang w:val="en-GB"/>
        </w:rPr>
      </w:pPr>
    </w:p>
    <w:p w14:paraId="190F37FD" w14:textId="723FD54A" w:rsidR="00172AB1" w:rsidRPr="00172AB1" w:rsidRDefault="00867B19" w:rsidP="00172AB1">
      <w:pPr>
        <w:pStyle w:val="af4"/>
        <w:spacing w:beforeLines="0" w:before="0" w:afterLines="0" w:after="0" w:line="240" w:lineRule="auto"/>
        <w:ind w:firstLineChars="0" w:firstLine="0"/>
        <w:rPr>
          <w:rFonts w:hint="eastAsia"/>
          <w:sz w:val="20"/>
          <w:szCs w:val="20"/>
          <w:vertAlign w:val="superscript"/>
        </w:rPr>
      </w:pPr>
      <w:r w:rsidRPr="00867B19">
        <w:rPr>
          <w:sz w:val="20"/>
          <w:szCs w:val="20"/>
        </w:rPr>
        <w:t>CHEN Shagu</w:t>
      </w:r>
      <w:r w:rsidRPr="00867B19">
        <w:rPr>
          <w:sz w:val="20"/>
          <w:szCs w:val="20"/>
          <w:vertAlign w:val="superscript"/>
        </w:rPr>
        <w:t>1,2</w:t>
      </w:r>
      <w:r w:rsidRPr="00867B19">
        <w:rPr>
          <w:sz w:val="20"/>
          <w:szCs w:val="20"/>
        </w:rPr>
        <w:t>，</w:t>
      </w:r>
      <w:r w:rsidR="00172AB1" w:rsidRPr="00867B19">
        <w:rPr>
          <w:sz w:val="20"/>
          <w:szCs w:val="20"/>
        </w:rPr>
        <w:t>XIE xiaozhong</w:t>
      </w:r>
      <w:r w:rsidR="00172AB1" w:rsidRPr="00867B19">
        <w:rPr>
          <w:sz w:val="20"/>
          <w:szCs w:val="20"/>
          <w:vertAlign w:val="superscript"/>
        </w:rPr>
        <w:t>1,2</w:t>
      </w:r>
      <w:r w:rsidRPr="00867B19">
        <w:rPr>
          <w:sz w:val="20"/>
          <w:szCs w:val="20"/>
        </w:rPr>
        <w:t>，</w:t>
      </w:r>
      <w:r w:rsidRPr="00867B19">
        <w:rPr>
          <w:sz w:val="20"/>
          <w:szCs w:val="20"/>
        </w:rPr>
        <w:t>FENG Lingliang</w:t>
      </w:r>
      <w:r w:rsidRPr="00867B19">
        <w:rPr>
          <w:sz w:val="20"/>
          <w:szCs w:val="20"/>
          <w:vertAlign w:val="superscript"/>
        </w:rPr>
        <w:t>1,2</w:t>
      </w:r>
      <w:r w:rsidRPr="00867B19">
        <w:rPr>
          <w:sz w:val="20"/>
          <w:szCs w:val="20"/>
        </w:rPr>
        <w:t>，</w:t>
      </w:r>
      <w:r w:rsidR="00172AB1" w:rsidRPr="00867B19">
        <w:rPr>
          <w:sz w:val="20"/>
          <w:szCs w:val="20"/>
        </w:rPr>
        <w:t>WU Zhirui</w:t>
      </w:r>
      <w:r w:rsidR="00172AB1" w:rsidRPr="00867B19">
        <w:rPr>
          <w:sz w:val="20"/>
          <w:szCs w:val="20"/>
          <w:vertAlign w:val="superscript"/>
        </w:rPr>
        <w:t>1,2</w:t>
      </w:r>
    </w:p>
    <w:p w14:paraId="281BFD93" w14:textId="77777777" w:rsidR="00867B19" w:rsidRPr="00867B19" w:rsidRDefault="00867B19" w:rsidP="00867B19">
      <w:pPr>
        <w:snapToGrid w:val="0"/>
        <w:ind w:firstLine="360"/>
        <w:jc w:val="center"/>
        <w:rPr>
          <w:sz w:val="20"/>
          <w:szCs w:val="20"/>
        </w:rPr>
      </w:pPr>
      <w:r w:rsidRPr="00867B19">
        <w:rPr>
          <w:sz w:val="20"/>
          <w:szCs w:val="20"/>
        </w:rPr>
        <w:t>(1.China Ship Scientific Research Center, Wuxi 214082</w:t>
      </w:r>
      <w:r w:rsidRPr="00867B19">
        <w:rPr>
          <w:sz w:val="20"/>
          <w:szCs w:val="20"/>
        </w:rPr>
        <w:t>；</w:t>
      </w:r>
      <w:r w:rsidRPr="00867B19">
        <w:rPr>
          <w:sz w:val="20"/>
          <w:szCs w:val="20"/>
        </w:rPr>
        <w:t>2.National Key Laboratory of Ship Structural Safety, Wuxi 214082)</w:t>
      </w:r>
    </w:p>
    <w:p w14:paraId="54DBAA05" w14:textId="77777777" w:rsidR="00867B19" w:rsidRPr="00172AB1" w:rsidRDefault="00867B19" w:rsidP="00867B19">
      <w:pPr>
        <w:autoSpaceDE w:val="0"/>
        <w:autoSpaceDN w:val="0"/>
        <w:adjustRightInd w:val="0"/>
        <w:snapToGrid w:val="0"/>
        <w:jc w:val="center"/>
        <w:rPr>
          <w:kern w:val="0"/>
          <w:szCs w:val="21"/>
        </w:rPr>
      </w:pPr>
    </w:p>
    <w:p w14:paraId="497474F1" w14:textId="056D9178" w:rsidR="00172AB1" w:rsidRPr="00867B19" w:rsidRDefault="00867B19" w:rsidP="00172AB1">
      <w:pPr>
        <w:snapToGrid w:val="0"/>
        <w:rPr>
          <w:rFonts w:hint="eastAsia"/>
          <w:kern w:val="0"/>
          <w:sz w:val="20"/>
          <w:szCs w:val="20"/>
        </w:rPr>
      </w:pPr>
      <w:r w:rsidRPr="00867B19">
        <w:rPr>
          <w:b/>
          <w:bCs/>
          <w:kern w:val="0"/>
          <w:sz w:val="20"/>
          <w:szCs w:val="20"/>
        </w:rPr>
        <w:t>ABSTRACT:</w:t>
      </w:r>
      <w:r w:rsidRPr="00867B19">
        <w:rPr>
          <w:kern w:val="0"/>
          <w:sz w:val="20"/>
          <w:szCs w:val="20"/>
        </w:rPr>
        <w:t xml:space="preserve"> </w:t>
      </w:r>
      <w:r w:rsidR="00172AB1" w:rsidRPr="00172AB1">
        <w:rPr>
          <w:kern w:val="0"/>
          <w:sz w:val="20"/>
          <w:szCs w:val="20"/>
        </w:rPr>
        <w:t xml:space="preserve">The internal stress caused by the deviation correction of pressure structures and its impact on the </w:t>
      </w:r>
      <w:r w:rsidR="00A2542F" w:rsidRPr="00172AB1">
        <w:rPr>
          <w:kern w:val="0"/>
          <w:sz w:val="20"/>
          <w:szCs w:val="20"/>
        </w:rPr>
        <w:t>ultimate bearing capacity</w:t>
      </w:r>
      <w:r w:rsidR="00172AB1" w:rsidRPr="00172AB1">
        <w:rPr>
          <w:kern w:val="0"/>
          <w:sz w:val="20"/>
          <w:szCs w:val="20"/>
        </w:rPr>
        <w:t xml:space="preserve"> of pressure structures are important basis for the safety assessment of large pressure structures. The paper takes a certain cabin structure as the calculation model, and first uses finite element method to calculate and analyze the distribution law of internal stress caused by corrective loads. Then,</w:t>
      </w:r>
      <w:r w:rsidR="00A2542F">
        <w:rPr>
          <w:rFonts w:hint="eastAsia"/>
          <w:kern w:val="0"/>
          <w:sz w:val="20"/>
          <w:szCs w:val="20"/>
        </w:rPr>
        <w:t xml:space="preserve"> </w:t>
      </w:r>
      <w:r w:rsidR="00172AB1" w:rsidRPr="00172AB1">
        <w:rPr>
          <w:kern w:val="0"/>
          <w:sz w:val="20"/>
          <w:szCs w:val="20"/>
        </w:rPr>
        <w:t xml:space="preserve">a simulation calculation method for the </w:t>
      </w:r>
      <w:r w:rsidR="00A2542F" w:rsidRPr="00172AB1">
        <w:rPr>
          <w:kern w:val="0"/>
          <w:sz w:val="20"/>
          <w:szCs w:val="20"/>
        </w:rPr>
        <w:t>ultimate bearing capacity</w:t>
      </w:r>
      <w:r w:rsidR="00172AB1" w:rsidRPr="00172AB1">
        <w:rPr>
          <w:kern w:val="0"/>
          <w:sz w:val="20"/>
          <w:szCs w:val="20"/>
        </w:rPr>
        <w:t xml:space="preserve"> of pressure structures considering the influence of corrected stress</w:t>
      </w:r>
      <w:r w:rsidR="00DB6C8D">
        <w:rPr>
          <w:rFonts w:hint="eastAsia"/>
          <w:kern w:val="0"/>
          <w:sz w:val="20"/>
          <w:szCs w:val="20"/>
        </w:rPr>
        <w:t xml:space="preserve"> </w:t>
      </w:r>
      <w:r w:rsidR="00172AB1" w:rsidRPr="00172AB1">
        <w:rPr>
          <w:kern w:val="0"/>
          <w:sz w:val="20"/>
          <w:szCs w:val="20"/>
        </w:rPr>
        <w:t>is proposed</w:t>
      </w:r>
      <w:r w:rsidR="00DB6C8D">
        <w:rPr>
          <w:rFonts w:hint="eastAsia"/>
          <w:kern w:val="0"/>
          <w:sz w:val="20"/>
          <w:szCs w:val="20"/>
        </w:rPr>
        <w:t xml:space="preserve"> </w:t>
      </w:r>
      <w:r w:rsidR="00DB6C8D" w:rsidRPr="00172AB1">
        <w:rPr>
          <w:kern w:val="0"/>
          <w:sz w:val="20"/>
          <w:szCs w:val="20"/>
        </w:rPr>
        <w:t>based on the common mode</w:t>
      </w:r>
      <w:r w:rsidR="00172AB1" w:rsidRPr="00172AB1">
        <w:rPr>
          <w:kern w:val="0"/>
          <w:sz w:val="20"/>
          <w:szCs w:val="20"/>
        </w:rPr>
        <w:t>. Using this method, a series of calculations were conducted on the bearing capacity of structures under different stress fields, and the influence of corrected stress on the bearing capacity of structures was studied and analyzed. The calculation results show that correcting the internal stress beyond the tolerance has an adverse effect on the bearing capacity of the pressure structure. The higher the stress, the greater the adverse effect. When the level of internal stress caused by correction reaches the yield strength of the material, the ultimate bearing capacity of the pressure structure decreases by about 15%, which will seriously affect the safety reserve of the pressure structure.</w:t>
      </w:r>
    </w:p>
    <w:p w14:paraId="3E2CD29F" w14:textId="18AC1FBF" w:rsidR="00172AB1" w:rsidRPr="00172AB1" w:rsidRDefault="00867B19" w:rsidP="00172AB1">
      <w:pPr>
        <w:autoSpaceDE w:val="0"/>
        <w:autoSpaceDN w:val="0"/>
        <w:adjustRightInd w:val="0"/>
        <w:snapToGrid w:val="0"/>
        <w:jc w:val="left"/>
        <w:rPr>
          <w:rFonts w:hint="eastAsia"/>
          <w:bCs/>
          <w:kern w:val="0"/>
          <w:sz w:val="20"/>
          <w:szCs w:val="20"/>
        </w:rPr>
      </w:pPr>
      <w:r w:rsidRPr="00867B19">
        <w:rPr>
          <w:b/>
          <w:bCs/>
          <w:kern w:val="0"/>
          <w:sz w:val="20"/>
          <w:szCs w:val="20"/>
        </w:rPr>
        <w:t xml:space="preserve">KEY WORDS: </w:t>
      </w:r>
      <w:r w:rsidR="00172AB1">
        <w:rPr>
          <w:rFonts w:hint="eastAsia"/>
          <w:sz w:val="20"/>
          <w:szCs w:val="20"/>
        </w:rPr>
        <w:t>p</w:t>
      </w:r>
      <w:r w:rsidR="00172AB1" w:rsidRPr="00172AB1">
        <w:rPr>
          <w:sz w:val="20"/>
          <w:szCs w:val="20"/>
        </w:rPr>
        <w:t xml:space="preserve">ressure structure; </w:t>
      </w:r>
      <w:r w:rsidR="00172AB1">
        <w:rPr>
          <w:rFonts w:hint="eastAsia"/>
          <w:sz w:val="20"/>
          <w:szCs w:val="20"/>
        </w:rPr>
        <w:t>f</w:t>
      </w:r>
      <w:r w:rsidR="00172AB1" w:rsidRPr="00172AB1">
        <w:rPr>
          <w:sz w:val="20"/>
          <w:szCs w:val="20"/>
        </w:rPr>
        <w:t xml:space="preserve">inite element method; </w:t>
      </w:r>
      <w:r w:rsidR="00172AB1">
        <w:rPr>
          <w:rFonts w:hint="eastAsia"/>
          <w:sz w:val="20"/>
          <w:szCs w:val="20"/>
        </w:rPr>
        <w:t>c</w:t>
      </w:r>
      <w:r w:rsidR="00172AB1" w:rsidRPr="00172AB1">
        <w:rPr>
          <w:sz w:val="20"/>
          <w:szCs w:val="20"/>
        </w:rPr>
        <w:t xml:space="preserve">orrection stress; </w:t>
      </w:r>
      <w:r w:rsidR="00A2542F" w:rsidRPr="00172AB1">
        <w:rPr>
          <w:kern w:val="0"/>
          <w:sz w:val="20"/>
          <w:szCs w:val="20"/>
        </w:rPr>
        <w:t>ultimate bearing capacity</w:t>
      </w:r>
      <w:r w:rsidR="00172AB1" w:rsidRPr="00172AB1">
        <w:rPr>
          <w:sz w:val="20"/>
          <w:szCs w:val="20"/>
        </w:rPr>
        <w:t xml:space="preserve">; </w:t>
      </w:r>
      <w:r w:rsidR="00A2542F" w:rsidRPr="00172AB1">
        <w:rPr>
          <w:kern w:val="0"/>
          <w:sz w:val="20"/>
          <w:szCs w:val="20"/>
        </w:rPr>
        <w:t>safety assessme</w:t>
      </w:r>
      <w:r w:rsidR="007E433E">
        <w:rPr>
          <w:rFonts w:hint="eastAsia"/>
          <w:kern w:val="0"/>
          <w:sz w:val="20"/>
          <w:szCs w:val="20"/>
        </w:rPr>
        <w:t>nt</w:t>
      </w:r>
    </w:p>
    <w:p w14:paraId="1535D35E" w14:textId="77777777" w:rsidR="00B87618" w:rsidRPr="009D0A48" w:rsidRDefault="00B87618">
      <w:pPr>
        <w:ind w:rightChars="200" w:right="420"/>
        <w:rPr>
          <w:rFonts w:asciiTheme="minorEastAsia" w:eastAsiaTheme="minorEastAsia" w:hAnsiTheme="minorEastAsia" w:hint="eastAsia"/>
          <w:sz w:val="18"/>
          <w:szCs w:val="18"/>
        </w:rPr>
      </w:pPr>
    </w:p>
    <w:p w14:paraId="4D65FDE0" w14:textId="77777777" w:rsidR="009C21BA" w:rsidRPr="009D0A48" w:rsidRDefault="001B621B">
      <w:pPr>
        <w:rPr>
          <w:rFonts w:asciiTheme="minorEastAsia" w:eastAsiaTheme="minorEastAsia" w:hAnsiTheme="minorEastAsia"/>
          <w:b/>
          <w:szCs w:val="21"/>
        </w:rPr>
      </w:pPr>
      <w:r w:rsidRPr="009D0A48">
        <w:rPr>
          <w:rFonts w:asciiTheme="minorEastAsia" w:eastAsiaTheme="minorEastAsia" w:hAnsiTheme="minorEastAsia" w:hint="eastAsia"/>
          <w:b/>
          <w:szCs w:val="21"/>
        </w:rPr>
        <w:t xml:space="preserve">1 </w:t>
      </w:r>
      <w:r w:rsidR="003048B4" w:rsidRPr="009D0A48">
        <w:rPr>
          <w:rFonts w:asciiTheme="minorEastAsia" w:eastAsiaTheme="minorEastAsia" w:hAnsiTheme="minorEastAsia" w:hint="eastAsia"/>
          <w:b/>
          <w:szCs w:val="21"/>
        </w:rPr>
        <w:t xml:space="preserve"> </w:t>
      </w:r>
      <w:r w:rsidRPr="009D0A48">
        <w:rPr>
          <w:rFonts w:asciiTheme="minorEastAsia" w:eastAsiaTheme="minorEastAsia" w:hAnsiTheme="minorEastAsia" w:hint="eastAsia"/>
          <w:b/>
          <w:szCs w:val="21"/>
        </w:rPr>
        <w:t>引言</w:t>
      </w:r>
    </w:p>
    <w:p w14:paraId="5CC960F3" w14:textId="77777777" w:rsidR="009418E3" w:rsidRPr="009D0A48" w:rsidRDefault="009418E3" w:rsidP="009B2A1B">
      <w:pPr>
        <w:ind w:firstLineChars="210" w:firstLine="441"/>
        <w:rPr>
          <w:rFonts w:asciiTheme="minorEastAsia" w:eastAsiaTheme="minorEastAsia" w:hAnsiTheme="minorEastAsia"/>
        </w:rPr>
      </w:pPr>
      <w:r w:rsidRPr="009D0A48">
        <w:rPr>
          <w:rFonts w:asciiTheme="minorEastAsia" w:eastAsiaTheme="minorEastAsia" w:hAnsiTheme="minorEastAsia" w:hint="eastAsia"/>
        </w:rPr>
        <w:t>潜艇等</w:t>
      </w:r>
      <w:r w:rsidRPr="009D0A48">
        <w:rPr>
          <w:rFonts w:asciiTheme="minorEastAsia" w:eastAsiaTheme="minorEastAsia" w:hAnsiTheme="minorEastAsia" w:hint="eastAsia"/>
          <w:szCs w:val="21"/>
        </w:rPr>
        <w:t>大型</w:t>
      </w:r>
      <w:r w:rsidRPr="009D0A48">
        <w:rPr>
          <w:rFonts w:asciiTheme="minorEastAsia" w:eastAsiaTheme="minorEastAsia" w:hAnsiTheme="minorEastAsia" w:hint="eastAsia"/>
        </w:rPr>
        <w:t>耐压结构</w:t>
      </w:r>
      <w:r w:rsidR="006A421B" w:rsidRPr="009D0A48">
        <w:rPr>
          <w:rFonts w:asciiTheme="minorEastAsia" w:eastAsiaTheme="minorEastAsia" w:hAnsiTheme="minorEastAsia" w:hint="eastAsia"/>
        </w:rPr>
        <w:t>建造过程涉及大量的</w:t>
      </w:r>
      <w:r w:rsidRPr="009D0A48">
        <w:rPr>
          <w:rFonts w:asciiTheme="minorEastAsia" w:eastAsiaTheme="minorEastAsia" w:hAnsiTheme="minorEastAsia" w:hint="eastAsia"/>
        </w:rPr>
        <w:t>卷制、焊接</w:t>
      </w:r>
      <w:r w:rsidR="006A421B" w:rsidRPr="009D0A48">
        <w:rPr>
          <w:rFonts w:asciiTheme="minorEastAsia" w:eastAsiaTheme="minorEastAsia" w:hAnsiTheme="minorEastAsia" w:hint="eastAsia"/>
        </w:rPr>
        <w:t>等</w:t>
      </w:r>
      <w:r w:rsidR="00BD6A97" w:rsidRPr="009D0A48">
        <w:rPr>
          <w:rFonts w:asciiTheme="minorEastAsia" w:eastAsiaTheme="minorEastAsia" w:hAnsiTheme="minorEastAsia" w:hint="eastAsia"/>
        </w:rPr>
        <w:t>工艺</w:t>
      </w:r>
      <w:r w:rsidRPr="009D0A48">
        <w:rPr>
          <w:rFonts w:asciiTheme="minorEastAsia" w:eastAsiaTheme="minorEastAsia" w:hAnsiTheme="minorEastAsia" w:hint="eastAsia"/>
        </w:rPr>
        <w:t>，形状控制难度大，</w:t>
      </w:r>
      <w:r w:rsidR="00BD6A97" w:rsidRPr="009D0A48">
        <w:rPr>
          <w:rFonts w:asciiTheme="minorEastAsia" w:eastAsiaTheme="minorEastAsia" w:hAnsiTheme="minorEastAsia" w:hint="eastAsia"/>
        </w:rPr>
        <w:t>工程建造</w:t>
      </w:r>
      <w:r w:rsidR="00F740E0" w:rsidRPr="009D0A48">
        <w:rPr>
          <w:rFonts w:asciiTheme="minorEastAsia" w:eastAsiaTheme="minorEastAsia" w:hAnsiTheme="minorEastAsia" w:hint="eastAsia"/>
        </w:rPr>
        <w:t>时难免</w:t>
      </w:r>
      <w:r w:rsidRPr="009D0A48">
        <w:rPr>
          <w:rFonts w:asciiTheme="minorEastAsia" w:eastAsiaTheme="minorEastAsia" w:hAnsiTheme="minorEastAsia" w:hint="eastAsia"/>
        </w:rPr>
        <w:t>出现</w:t>
      </w:r>
      <w:r w:rsidR="00BD6A97" w:rsidRPr="009D0A48">
        <w:rPr>
          <w:rFonts w:asciiTheme="minorEastAsia" w:eastAsiaTheme="minorEastAsia" w:hAnsiTheme="minorEastAsia" w:hint="eastAsia"/>
        </w:rPr>
        <w:t>形状</w:t>
      </w:r>
      <w:r w:rsidRPr="009D0A48">
        <w:rPr>
          <w:rFonts w:asciiTheme="minorEastAsia" w:eastAsiaTheme="minorEastAsia" w:hAnsiTheme="minorEastAsia" w:hint="eastAsia"/>
        </w:rPr>
        <w:t>超差问题</w:t>
      </w:r>
      <w:r w:rsidR="00BD6A97" w:rsidRPr="009D0A48">
        <w:rPr>
          <w:rFonts w:asciiTheme="minorEastAsia" w:eastAsiaTheme="minorEastAsia" w:hAnsiTheme="minorEastAsia" w:hint="eastAsia"/>
        </w:rPr>
        <w:t>。耐压</w:t>
      </w:r>
      <w:proofErr w:type="gramStart"/>
      <w:r w:rsidR="00BD6A97" w:rsidRPr="009D0A48">
        <w:rPr>
          <w:rFonts w:asciiTheme="minorEastAsia" w:eastAsiaTheme="minorEastAsia" w:hAnsiTheme="minorEastAsia" w:hint="eastAsia"/>
        </w:rPr>
        <w:t>结构壳圈</w:t>
      </w:r>
      <w:r w:rsidRPr="009D0A48">
        <w:rPr>
          <w:rFonts w:asciiTheme="minorEastAsia" w:eastAsiaTheme="minorEastAsia" w:hAnsiTheme="minorEastAsia" w:hint="eastAsia"/>
        </w:rPr>
        <w:t>的</w:t>
      </w:r>
      <w:proofErr w:type="gramEnd"/>
      <w:r w:rsidRPr="009D0A48">
        <w:rPr>
          <w:rFonts w:asciiTheme="minorEastAsia" w:eastAsiaTheme="minorEastAsia" w:hAnsiTheme="minorEastAsia" w:hint="eastAsia"/>
        </w:rPr>
        <w:t>形状直接影响</w:t>
      </w:r>
      <w:r w:rsidR="00BD6A97" w:rsidRPr="009D0A48">
        <w:rPr>
          <w:rFonts w:asciiTheme="minorEastAsia" w:eastAsiaTheme="minorEastAsia" w:hAnsiTheme="minorEastAsia" w:hint="eastAsia"/>
        </w:rPr>
        <w:t>结构</w:t>
      </w:r>
      <w:r w:rsidR="008E331C" w:rsidRPr="009D0A48">
        <w:rPr>
          <w:rFonts w:asciiTheme="minorEastAsia" w:eastAsiaTheme="minorEastAsia" w:hAnsiTheme="minorEastAsia" w:hint="eastAsia"/>
        </w:rPr>
        <w:t>的</w:t>
      </w:r>
      <w:r w:rsidR="00BD6A97" w:rsidRPr="009D0A48">
        <w:rPr>
          <w:rFonts w:asciiTheme="minorEastAsia" w:eastAsiaTheme="minorEastAsia" w:hAnsiTheme="minorEastAsia" w:hint="eastAsia"/>
        </w:rPr>
        <w:t>强度和承载能力，</w:t>
      </w:r>
      <w:proofErr w:type="gramStart"/>
      <w:r w:rsidRPr="009D0A48">
        <w:rPr>
          <w:rFonts w:asciiTheme="minorEastAsia" w:eastAsiaTheme="minorEastAsia" w:hAnsiTheme="minorEastAsia" w:hint="eastAsia"/>
        </w:rPr>
        <w:t>壳圈超差</w:t>
      </w:r>
      <w:proofErr w:type="gramEnd"/>
      <w:r w:rsidRPr="009D0A48">
        <w:rPr>
          <w:rFonts w:asciiTheme="minorEastAsia" w:eastAsiaTheme="minorEastAsia" w:hAnsiTheme="minorEastAsia" w:hint="eastAsia"/>
        </w:rPr>
        <w:t>后，</w:t>
      </w:r>
      <w:r w:rsidR="00BD6A97" w:rsidRPr="009D0A48">
        <w:rPr>
          <w:rFonts w:asciiTheme="minorEastAsia" w:eastAsiaTheme="minorEastAsia" w:hAnsiTheme="minorEastAsia" w:hint="eastAsia"/>
        </w:rPr>
        <w:t>由于成本和时间等原因一般不可能简单</w:t>
      </w:r>
      <w:r w:rsidRPr="009D0A48">
        <w:rPr>
          <w:rFonts w:asciiTheme="minorEastAsia" w:eastAsiaTheme="minorEastAsia" w:hAnsiTheme="minorEastAsia" w:hint="eastAsia"/>
        </w:rPr>
        <w:t>报废</w:t>
      </w:r>
      <w:r w:rsidR="00BD6A97" w:rsidRPr="009D0A48">
        <w:rPr>
          <w:rFonts w:asciiTheme="minorEastAsia" w:eastAsiaTheme="minorEastAsia" w:hAnsiTheme="minorEastAsia" w:hint="eastAsia"/>
        </w:rPr>
        <w:t>处理，往往采用一定的</w:t>
      </w:r>
      <w:r w:rsidRPr="009D0A48">
        <w:rPr>
          <w:rFonts w:asciiTheme="minorEastAsia" w:eastAsiaTheme="minorEastAsia" w:hAnsiTheme="minorEastAsia" w:hint="eastAsia"/>
        </w:rPr>
        <w:t>工艺措施</w:t>
      </w:r>
      <w:r w:rsidR="00BD6A97" w:rsidRPr="009D0A48">
        <w:rPr>
          <w:rFonts w:asciiTheme="minorEastAsia" w:eastAsiaTheme="minorEastAsia" w:hAnsiTheme="minorEastAsia" w:hint="eastAsia"/>
        </w:rPr>
        <w:t>来进行矫正</w:t>
      </w:r>
      <w:r w:rsidRPr="009D0A48">
        <w:rPr>
          <w:rFonts w:asciiTheme="minorEastAsia" w:eastAsiaTheme="minorEastAsia" w:hAnsiTheme="minorEastAsia" w:hint="eastAsia"/>
        </w:rPr>
        <w:t>。矫正</w:t>
      </w:r>
      <w:r w:rsidR="00BD6A97" w:rsidRPr="009D0A48">
        <w:rPr>
          <w:rFonts w:asciiTheme="minorEastAsia" w:eastAsiaTheme="minorEastAsia" w:hAnsiTheme="minorEastAsia" w:hint="eastAsia"/>
        </w:rPr>
        <w:t>势必会引起结构内应力场，</w:t>
      </w:r>
      <w:r w:rsidR="00F42417" w:rsidRPr="009D0A48">
        <w:rPr>
          <w:rFonts w:asciiTheme="minorEastAsia" w:eastAsiaTheme="minorEastAsia" w:hAnsiTheme="minorEastAsia" w:hint="eastAsia"/>
        </w:rPr>
        <w:t>量化</w:t>
      </w:r>
      <w:r w:rsidR="00BD6A97" w:rsidRPr="009D0A48">
        <w:rPr>
          <w:rFonts w:asciiTheme="minorEastAsia" w:eastAsiaTheme="minorEastAsia" w:hAnsiTheme="minorEastAsia" w:hint="eastAsia"/>
        </w:rPr>
        <w:t>矫正</w:t>
      </w:r>
      <w:r w:rsidR="00F42417" w:rsidRPr="009D0A48">
        <w:rPr>
          <w:rFonts w:asciiTheme="minorEastAsia" w:eastAsiaTheme="minorEastAsia" w:hAnsiTheme="minorEastAsia" w:hint="eastAsia"/>
        </w:rPr>
        <w:t>应力及其</w:t>
      </w:r>
      <w:r w:rsidR="00BD6A97" w:rsidRPr="009D0A48">
        <w:rPr>
          <w:rFonts w:asciiTheme="minorEastAsia" w:eastAsiaTheme="minorEastAsia" w:hAnsiTheme="minorEastAsia" w:hint="eastAsia"/>
        </w:rPr>
        <w:t>对结构承载能力的</w:t>
      </w:r>
      <w:proofErr w:type="gramStart"/>
      <w:r w:rsidRPr="009D0A48">
        <w:rPr>
          <w:rFonts w:asciiTheme="minorEastAsia" w:eastAsiaTheme="minorEastAsia" w:hAnsiTheme="minorEastAsia" w:hint="eastAsia"/>
        </w:rPr>
        <w:t>的</w:t>
      </w:r>
      <w:proofErr w:type="gramEnd"/>
      <w:r w:rsidR="00F42417" w:rsidRPr="009D0A48">
        <w:rPr>
          <w:rFonts w:asciiTheme="minorEastAsia" w:eastAsiaTheme="minorEastAsia" w:hAnsiTheme="minorEastAsia" w:hint="eastAsia"/>
        </w:rPr>
        <w:t>影响</w:t>
      </w:r>
      <w:r w:rsidR="00462BDB" w:rsidRPr="009D0A48">
        <w:rPr>
          <w:rFonts w:asciiTheme="minorEastAsia" w:eastAsiaTheme="minorEastAsia" w:hAnsiTheme="minorEastAsia" w:hint="eastAsia"/>
        </w:rPr>
        <w:t>是</w:t>
      </w:r>
      <w:r w:rsidRPr="009D0A48">
        <w:rPr>
          <w:rFonts w:asciiTheme="minorEastAsia" w:eastAsiaTheme="minorEastAsia" w:hAnsiTheme="minorEastAsia" w:hint="eastAsia"/>
        </w:rPr>
        <w:t>工程</w:t>
      </w:r>
      <w:r w:rsidR="00462BDB" w:rsidRPr="009D0A48">
        <w:rPr>
          <w:rFonts w:asciiTheme="minorEastAsia" w:eastAsiaTheme="minorEastAsia" w:hAnsiTheme="minorEastAsia" w:hint="eastAsia"/>
        </w:rPr>
        <w:t>超差评估时面临的</w:t>
      </w:r>
      <w:r w:rsidRPr="009D0A48">
        <w:rPr>
          <w:rFonts w:asciiTheme="minorEastAsia" w:eastAsiaTheme="minorEastAsia" w:hAnsiTheme="minorEastAsia" w:hint="eastAsia"/>
        </w:rPr>
        <w:t>难题。</w:t>
      </w:r>
    </w:p>
    <w:p w14:paraId="303D0644" w14:textId="30263014" w:rsidR="00B87618" w:rsidRPr="009D0A48" w:rsidRDefault="009418E3" w:rsidP="00B87618">
      <w:pPr>
        <w:ind w:firstLineChars="210" w:firstLine="441"/>
        <w:rPr>
          <w:rFonts w:asciiTheme="minorEastAsia" w:eastAsiaTheme="minorEastAsia" w:hAnsiTheme="minorEastAsia" w:hint="eastAsia"/>
        </w:rPr>
      </w:pPr>
      <w:r w:rsidRPr="009D0A48">
        <w:rPr>
          <w:rFonts w:asciiTheme="minorEastAsia" w:eastAsiaTheme="minorEastAsia" w:hAnsiTheme="minorEastAsia" w:hint="eastAsia"/>
        </w:rPr>
        <w:t>当前围绕</w:t>
      </w:r>
      <w:proofErr w:type="gramStart"/>
      <w:r w:rsidR="00482A81" w:rsidRPr="009D0A48">
        <w:rPr>
          <w:rFonts w:asciiTheme="minorEastAsia" w:eastAsiaTheme="minorEastAsia" w:hAnsiTheme="minorEastAsia" w:hint="eastAsia"/>
        </w:rPr>
        <w:t>潜艇</w:t>
      </w:r>
      <w:r w:rsidRPr="009D0A48">
        <w:rPr>
          <w:rFonts w:asciiTheme="minorEastAsia" w:eastAsiaTheme="minorEastAsia" w:hAnsiTheme="minorEastAsia" w:hint="eastAsia"/>
        </w:rPr>
        <w:t>壳圈</w:t>
      </w:r>
      <w:r w:rsidR="008C638B" w:rsidRPr="009D0A48">
        <w:rPr>
          <w:rFonts w:asciiTheme="minorEastAsia" w:eastAsiaTheme="minorEastAsia" w:hAnsiTheme="minorEastAsia" w:hint="eastAsia"/>
        </w:rPr>
        <w:t>和</w:t>
      </w:r>
      <w:proofErr w:type="gramEnd"/>
      <w:r w:rsidRPr="009D0A48">
        <w:rPr>
          <w:rFonts w:asciiTheme="minorEastAsia" w:eastAsiaTheme="minorEastAsia" w:hAnsiTheme="minorEastAsia" w:hint="eastAsia"/>
        </w:rPr>
        <w:t>肋骨</w:t>
      </w:r>
      <w:r w:rsidR="008C638B" w:rsidRPr="009D0A48">
        <w:rPr>
          <w:rFonts w:asciiTheme="minorEastAsia" w:eastAsiaTheme="minorEastAsia" w:hAnsiTheme="minorEastAsia" w:hint="eastAsia"/>
        </w:rPr>
        <w:t>形状</w:t>
      </w:r>
      <w:r w:rsidRPr="009D0A48">
        <w:rPr>
          <w:rFonts w:asciiTheme="minorEastAsia" w:eastAsiaTheme="minorEastAsia" w:hAnsiTheme="minorEastAsia" w:hint="eastAsia"/>
        </w:rPr>
        <w:t>超差</w:t>
      </w:r>
      <w:r w:rsidR="008C638B" w:rsidRPr="009D0A48">
        <w:rPr>
          <w:rFonts w:asciiTheme="minorEastAsia" w:eastAsiaTheme="minorEastAsia" w:hAnsiTheme="minorEastAsia" w:hint="eastAsia"/>
        </w:rPr>
        <w:t>加强</w:t>
      </w:r>
      <w:r w:rsidRPr="009D0A48">
        <w:rPr>
          <w:rFonts w:asciiTheme="minorEastAsia" w:eastAsiaTheme="minorEastAsia" w:hAnsiTheme="minorEastAsia" w:hint="eastAsia"/>
        </w:rPr>
        <w:t>的研究较多，</w:t>
      </w:r>
      <w:r w:rsidR="00482A81" w:rsidRPr="009D0A48">
        <w:rPr>
          <w:rFonts w:asciiTheme="minorEastAsia" w:eastAsiaTheme="minorEastAsia" w:hAnsiTheme="minorEastAsia" w:hint="eastAsia"/>
        </w:rPr>
        <w:t>对于结构</w:t>
      </w:r>
      <w:r w:rsidRPr="009D0A48">
        <w:rPr>
          <w:rFonts w:asciiTheme="minorEastAsia" w:eastAsiaTheme="minorEastAsia" w:hAnsiTheme="minorEastAsia" w:hint="eastAsia"/>
        </w:rPr>
        <w:t>内应力</w:t>
      </w:r>
      <w:r w:rsidR="00482A81" w:rsidRPr="009D0A48">
        <w:rPr>
          <w:rFonts w:asciiTheme="minorEastAsia" w:eastAsiaTheme="minorEastAsia" w:hAnsiTheme="minorEastAsia" w:hint="eastAsia"/>
        </w:rPr>
        <w:t>场</w:t>
      </w:r>
      <w:r w:rsidRPr="009D0A48">
        <w:rPr>
          <w:rFonts w:asciiTheme="minorEastAsia" w:eastAsiaTheme="minorEastAsia" w:hAnsiTheme="minorEastAsia" w:hint="eastAsia"/>
        </w:rPr>
        <w:t>的影响</w:t>
      </w:r>
      <w:r w:rsidR="00482A81" w:rsidRPr="009D0A48">
        <w:rPr>
          <w:rFonts w:asciiTheme="minorEastAsia" w:eastAsiaTheme="minorEastAsia" w:hAnsiTheme="minorEastAsia" w:hint="eastAsia"/>
        </w:rPr>
        <w:t>则</w:t>
      </w:r>
      <w:r w:rsidRPr="009D0A48">
        <w:rPr>
          <w:rFonts w:asciiTheme="minorEastAsia" w:eastAsiaTheme="minorEastAsia" w:hAnsiTheme="minorEastAsia" w:hint="eastAsia"/>
        </w:rPr>
        <w:t>以焊接残余应力研究为主，</w:t>
      </w:r>
      <w:r w:rsidR="00482A81" w:rsidRPr="009D0A48">
        <w:rPr>
          <w:rFonts w:asciiTheme="minorEastAsia" w:eastAsiaTheme="minorEastAsia" w:hAnsiTheme="minorEastAsia" w:hint="eastAsia"/>
        </w:rPr>
        <w:t>关于超差矫正</w:t>
      </w:r>
      <w:r w:rsidR="00BB55F8" w:rsidRPr="009D0A48">
        <w:rPr>
          <w:rFonts w:asciiTheme="minorEastAsia" w:eastAsiaTheme="minorEastAsia" w:hAnsiTheme="minorEastAsia" w:hint="eastAsia"/>
        </w:rPr>
        <w:t>与</w:t>
      </w:r>
      <w:r w:rsidR="00F42417" w:rsidRPr="009D0A48">
        <w:rPr>
          <w:rFonts w:asciiTheme="minorEastAsia" w:eastAsiaTheme="minorEastAsia" w:hAnsiTheme="minorEastAsia" w:hint="eastAsia"/>
        </w:rPr>
        <w:t>评估的研究报道较少。本文以某舱段结构为研究对象，采用有限元仿真方法计算分析矫正载荷引起的结构内应力分布情况，并探究内应力对耐压结构承载能力的影响规律，以期为大型耐压结构超差矫正安全性评估提供技术支撑。</w:t>
      </w:r>
    </w:p>
    <w:p w14:paraId="75DF9878" w14:textId="77777777" w:rsidR="002227D0" w:rsidRPr="009D0A48" w:rsidRDefault="002227D0" w:rsidP="002227D0">
      <w:pPr>
        <w:rPr>
          <w:rFonts w:asciiTheme="minorEastAsia" w:eastAsiaTheme="minorEastAsia" w:hAnsiTheme="minorEastAsia"/>
          <w:b/>
          <w:szCs w:val="21"/>
        </w:rPr>
      </w:pPr>
      <w:r w:rsidRPr="009D0A48">
        <w:rPr>
          <w:rFonts w:asciiTheme="minorEastAsia" w:eastAsiaTheme="minorEastAsia" w:hAnsiTheme="minorEastAsia" w:hint="eastAsia"/>
          <w:b/>
          <w:szCs w:val="21"/>
        </w:rPr>
        <w:t>2  研究对象</w:t>
      </w:r>
    </w:p>
    <w:p w14:paraId="1DE91B26" w14:textId="77777777" w:rsidR="00C50BF4" w:rsidRPr="009D0A48" w:rsidRDefault="00C50BF4" w:rsidP="00C50BF4">
      <w:pPr>
        <w:jc w:val="left"/>
        <w:rPr>
          <w:rFonts w:asciiTheme="minorEastAsia" w:eastAsiaTheme="minorEastAsia" w:hAnsiTheme="minorEastAsia"/>
          <w:szCs w:val="21"/>
        </w:rPr>
      </w:pPr>
      <w:r w:rsidRPr="009D0A48">
        <w:rPr>
          <w:rFonts w:asciiTheme="minorEastAsia" w:eastAsiaTheme="minorEastAsia" w:hAnsiTheme="minorEastAsia" w:hint="eastAsia"/>
          <w:szCs w:val="21"/>
        </w:rPr>
        <w:t xml:space="preserve">    以某大型</w:t>
      </w:r>
      <w:proofErr w:type="gramStart"/>
      <w:r w:rsidRPr="009D0A48">
        <w:rPr>
          <w:rFonts w:asciiTheme="minorEastAsia" w:eastAsiaTheme="minorEastAsia" w:hAnsiTheme="minorEastAsia" w:hint="eastAsia"/>
          <w:szCs w:val="21"/>
        </w:rPr>
        <w:t>环肋圆锥壳</w:t>
      </w:r>
      <w:proofErr w:type="gramEnd"/>
      <w:r w:rsidRPr="009D0A48">
        <w:rPr>
          <w:rFonts w:asciiTheme="minorEastAsia" w:eastAsiaTheme="minorEastAsia" w:hAnsiTheme="minorEastAsia" w:hint="eastAsia"/>
          <w:szCs w:val="21"/>
        </w:rPr>
        <w:t>舱段结构为例</w:t>
      </w:r>
      <w:r w:rsidR="002535FA" w:rsidRPr="009D0A48">
        <w:rPr>
          <w:rFonts w:asciiTheme="minorEastAsia" w:eastAsiaTheme="minorEastAsia" w:hAnsiTheme="minorEastAsia" w:hint="eastAsia"/>
          <w:szCs w:val="21"/>
        </w:rPr>
        <w:t>，对舱段结构对接环焊缝处的板壁差超差矫正</w:t>
      </w:r>
      <w:r w:rsidR="006053BD" w:rsidRPr="009D0A48">
        <w:rPr>
          <w:rFonts w:asciiTheme="minorEastAsia" w:eastAsiaTheme="minorEastAsia" w:hAnsiTheme="minorEastAsia" w:hint="eastAsia"/>
          <w:szCs w:val="21"/>
        </w:rPr>
        <w:t>进行研究分析。</w:t>
      </w:r>
      <w:r w:rsidR="006053BD" w:rsidRPr="009D0A48">
        <w:rPr>
          <w:rFonts w:asciiTheme="minorEastAsia" w:eastAsiaTheme="minorEastAsia" w:hAnsiTheme="minorEastAsia" w:hint="eastAsia"/>
          <w:szCs w:val="21"/>
        </w:rPr>
        <w:lastRenderedPageBreak/>
        <w:t>该舱段</w:t>
      </w:r>
      <w:r w:rsidRPr="009D0A48">
        <w:rPr>
          <w:rFonts w:asciiTheme="minorEastAsia" w:eastAsiaTheme="minorEastAsia" w:hAnsiTheme="minorEastAsia" w:hint="eastAsia"/>
          <w:szCs w:val="21"/>
        </w:rPr>
        <w:t>结构示意图如图1所示，由舱段1和舱段2</w:t>
      </w:r>
      <w:proofErr w:type="gramStart"/>
      <w:r w:rsidRPr="009D0A48">
        <w:rPr>
          <w:rFonts w:asciiTheme="minorEastAsia" w:eastAsiaTheme="minorEastAsia" w:hAnsiTheme="minorEastAsia" w:hint="eastAsia"/>
          <w:szCs w:val="21"/>
        </w:rPr>
        <w:t>两</w:t>
      </w:r>
      <w:proofErr w:type="gramEnd"/>
      <w:r w:rsidRPr="009D0A48">
        <w:rPr>
          <w:rFonts w:asciiTheme="minorEastAsia" w:eastAsiaTheme="minorEastAsia" w:hAnsiTheme="minorEastAsia" w:hint="eastAsia"/>
          <w:szCs w:val="21"/>
        </w:rPr>
        <w:t>部分组成，采用外置T形肋骨加强，锥壳大、小端的内半径分别为</w:t>
      </w:r>
      <w:r w:rsidRPr="009D0A48">
        <w:rPr>
          <w:rFonts w:asciiTheme="minorEastAsia" w:eastAsiaTheme="minorEastAsia" w:hAnsiTheme="minorEastAsia"/>
          <w:position w:val="-10"/>
        </w:rPr>
        <w:object w:dxaOrig="240" w:dyaOrig="300" w14:anchorId="72046C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6pt" o:ole="">
            <v:imagedata r:id="rId9" o:title=""/>
          </v:shape>
          <o:OLEObject Type="Embed" ProgID="Equation.DSMT4" ShapeID="_x0000_i1025" DrawAspect="Content" ObjectID="_1777481654" r:id="rId10"/>
        </w:object>
      </w:r>
      <w:r w:rsidRPr="009D0A48">
        <w:rPr>
          <w:rFonts w:asciiTheme="minorEastAsia" w:eastAsiaTheme="minorEastAsia" w:hAnsiTheme="minorEastAsia" w:hint="eastAsia"/>
          <w:szCs w:val="21"/>
        </w:rPr>
        <w:t>、</w:t>
      </w:r>
      <w:r w:rsidRPr="009D0A48">
        <w:rPr>
          <w:rFonts w:asciiTheme="minorEastAsia" w:eastAsiaTheme="minorEastAsia" w:hAnsiTheme="minorEastAsia"/>
          <w:position w:val="-10"/>
        </w:rPr>
        <w:object w:dxaOrig="260" w:dyaOrig="300" w14:anchorId="2EB2DE1C">
          <v:shape id="_x0000_i1026" type="#_x0000_t75" style="width:14pt;height:16pt" o:ole="">
            <v:imagedata r:id="rId11" o:title=""/>
          </v:shape>
          <o:OLEObject Type="Embed" ProgID="Equation.DSMT4" ShapeID="_x0000_i1026" DrawAspect="Content" ObjectID="_1777481655" r:id="rId12"/>
        </w:object>
      </w:r>
      <w:r w:rsidRPr="009D0A48">
        <w:rPr>
          <w:rFonts w:asciiTheme="minorEastAsia" w:eastAsiaTheme="minorEastAsia" w:hAnsiTheme="minorEastAsia" w:hint="eastAsia"/>
          <w:szCs w:val="21"/>
        </w:rPr>
        <w:t>，舱段1壳板厚度为</w:t>
      </w:r>
      <w:r w:rsidRPr="009D0A48">
        <w:rPr>
          <w:rFonts w:asciiTheme="minorEastAsia" w:eastAsiaTheme="minorEastAsia" w:hAnsiTheme="minorEastAsia"/>
          <w:position w:val="-10"/>
        </w:rPr>
        <w:object w:dxaOrig="180" w:dyaOrig="300" w14:anchorId="1EFF9D7C">
          <v:shape id="_x0000_i1027" type="#_x0000_t75" style="width:10pt;height:16pt" o:ole="">
            <v:imagedata r:id="rId13" o:title=""/>
          </v:shape>
          <o:OLEObject Type="Embed" ProgID="Equation.DSMT4" ShapeID="_x0000_i1027" DrawAspect="Content" ObjectID="_1777481656" r:id="rId14"/>
        </w:object>
      </w:r>
      <w:r w:rsidRPr="009D0A48">
        <w:rPr>
          <w:rFonts w:asciiTheme="minorEastAsia" w:eastAsiaTheme="minorEastAsia" w:hAnsiTheme="minorEastAsia" w:hint="eastAsia"/>
          <w:szCs w:val="21"/>
        </w:rPr>
        <w:t>、肋骨间距为</w:t>
      </w:r>
      <w:r w:rsidRPr="009D0A48">
        <w:rPr>
          <w:rFonts w:asciiTheme="minorEastAsia" w:eastAsiaTheme="minorEastAsia" w:hAnsiTheme="minorEastAsia"/>
          <w:position w:val="-10"/>
        </w:rPr>
        <w:object w:dxaOrig="180" w:dyaOrig="300" w14:anchorId="4F495232">
          <v:shape id="_x0000_i1028" type="#_x0000_t75" style="width:10pt;height:16pt" o:ole="">
            <v:imagedata r:id="rId15" o:title=""/>
          </v:shape>
          <o:OLEObject Type="Embed" ProgID="Equation.DSMT4" ShapeID="_x0000_i1028" DrawAspect="Content" ObjectID="_1777481657" r:id="rId16"/>
        </w:object>
      </w:r>
      <w:r w:rsidRPr="009D0A48">
        <w:rPr>
          <w:rFonts w:asciiTheme="minorEastAsia" w:eastAsiaTheme="minorEastAsia" w:hAnsiTheme="minorEastAsia" w:hint="eastAsia"/>
          <w:szCs w:val="21"/>
        </w:rPr>
        <w:t>，舱段2壳板厚度为</w:t>
      </w:r>
      <w:r w:rsidRPr="009D0A48">
        <w:rPr>
          <w:rFonts w:asciiTheme="minorEastAsia" w:eastAsiaTheme="minorEastAsia" w:hAnsiTheme="minorEastAsia"/>
          <w:position w:val="-10"/>
        </w:rPr>
        <w:object w:dxaOrig="200" w:dyaOrig="300" w14:anchorId="4AE33230">
          <v:shape id="_x0000_i1029" type="#_x0000_t75" style="width:10pt;height:16pt" o:ole="">
            <v:imagedata r:id="rId17" o:title=""/>
          </v:shape>
          <o:OLEObject Type="Embed" ProgID="Equation.DSMT4" ShapeID="_x0000_i1029" DrawAspect="Content" ObjectID="_1777481658" r:id="rId18"/>
        </w:object>
      </w:r>
      <w:r w:rsidRPr="009D0A48">
        <w:rPr>
          <w:rFonts w:asciiTheme="minorEastAsia" w:eastAsiaTheme="minorEastAsia" w:hAnsiTheme="minorEastAsia" w:hint="eastAsia"/>
          <w:szCs w:val="21"/>
        </w:rPr>
        <w:t>、肋骨间距为</w:t>
      </w:r>
      <w:r w:rsidRPr="009D0A48">
        <w:rPr>
          <w:rFonts w:asciiTheme="minorEastAsia" w:eastAsiaTheme="minorEastAsia" w:hAnsiTheme="minorEastAsia"/>
          <w:position w:val="-10"/>
        </w:rPr>
        <w:object w:dxaOrig="200" w:dyaOrig="300" w14:anchorId="0909361B">
          <v:shape id="_x0000_i1030" type="#_x0000_t75" style="width:10pt;height:16pt" o:ole="">
            <v:imagedata r:id="rId19" o:title=""/>
          </v:shape>
          <o:OLEObject Type="Embed" ProgID="Equation.DSMT4" ShapeID="_x0000_i1030" DrawAspect="Content" ObjectID="_1777481659" r:id="rId20"/>
        </w:object>
      </w:r>
      <w:r w:rsidRPr="009D0A48">
        <w:rPr>
          <w:rFonts w:asciiTheme="minorEastAsia" w:eastAsiaTheme="minorEastAsia" w:hAnsiTheme="minorEastAsia" w:hint="eastAsia"/>
          <w:szCs w:val="21"/>
        </w:rPr>
        <w:t>，该舱段的结构特征参数为：</w:t>
      </w:r>
      <w:r w:rsidRPr="009D0A48">
        <w:rPr>
          <w:rFonts w:asciiTheme="minorEastAsia" w:eastAsiaTheme="minorEastAsia" w:hAnsiTheme="minorEastAsia"/>
          <w:position w:val="-10"/>
        </w:rPr>
        <w:object w:dxaOrig="1040" w:dyaOrig="300" w14:anchorId="416D550B">
          <v:shape id="_x0000_i1031" type="#_x0000_t75" style="width:54pt;height:16pt" o:ole="">
            <v:imagedata r:id="rId21" o:title=""/>
          </v:shape>
          <o:OLEObject Type="Embed" ProgID="Equation.DSMT4" ShapeID="_x0000_i1031" DrawAspect="Content" ObjectID="_1777481660" r:id="rId22"/>
        </w:object>
      </w:r>
      <w:r w:rsidRPr="009D0A48">
        <w:rPr>
          <w:rFonts w:asciiTheme="minorEastAsia" w:eastAsiaTheme="minorEastAsia" w:hAnsiTheme="minorEastAsia" w:hint="eastAsia"/>
          <w:szCs w:val="21"/>
        </w:rPr>
        <w:t>，</w:t>
      </w:r>
      <w:r w:rsidRPr="009D0A48">
        <w:rPr>
          <w:rFonts w:asciiTheme="minorEastAsia" w:eastAsiaTheme="minorEastAsia" w:hAnsiTheme="minorEastAsia"/>
          <w:position w:val="-10"/>
        </w:rPr>
        <w:object w:dxaOrig="1100" w:dyaOrig="300" w14:anchorId="1A64596B">
          <v:shape id="_x0000_i1032" type="#_x0000_t75" style="width:58pt;height:16pt" o:ole="">
            <v:imagedata r:id="rId23" o:title=""/>
          </v:shape>
          <o:OLEObject Type="Embed" ProgID="Equation.DSMT4" ShapeID="_x0000_i1032" DrawAspect="Content" ObjectID="_1777481661" r:id="rId24"/>
        </w:object>
      </w:r>
      <w:r w:rsidRPr="009D0A48">
        <w:rPr>
          <w:rFonts w:asciiTheme="minorEastAsia" w:eastAsiaTheme="minorEastAsia" w:hAnsiTheme="minorEastAsia" w:hint="eastAsia"/>
          <w:szCs w:val="21"/>
        </w:rPr>
        <w:t>，</w:t>
      </w:r>
      <w:r w:rsidRPr="009D0A48">
        <w:rPr>
          <w:rFonts w:asciiTheme="minorEastAsia" w:eastAsiaTheme="minorEastAsia" w:hAnsiTheme="minorEastAsia"/>
          <w:position w:val="-10"/>
        </w:rPr>
        <w:object w:dxaOrig="980" w:dyaOrig="300" w14:anchorId="16C73038">
          <v:shape id="_x0000_i1033" type="#_x0000_t75" style="width:52pt;height:16pt" o:ole="">
            <v:imagedata r:id="rId25" o:title=""/>
          </v:shape>
          <o:OLEObject Type="Embed" ProgID="Equation.DSMT4" ShapeID="_x0000_i1033" DrawAspect="Content" ObjectID="_1777481662" r:id="rId26"/>
        </w:object>
      </w:r>
      <w:r w:rsidRPr="009D0A48">
        <w:rPr>
          <w:rFonts w:asciiTheme="minorEastAsia" w:eastAsiaTheme="minorEastAsia" w:hAnsiTheme="minorEastAsia" w:hint="eastAsia"/>
          <w:szCs w:val="21"/>
        </w:rPr>
        <w:t>，</w:t>
      </w:r>
      <w:r w:rsidRPr="009D0A48">
        <w:rPr>
          <w:rFonts w:asciiTheme="minorEastAsia" w:eastAsiaTheme="minorEastAsia" w:hAnsiTheme="minorEastAsia"/>
          <w:position w:val="-10"/>
        </w:rPr>
        <w:object w:dxaOrig="1020" w:dyaOrig="300" w14:anchorId="72919FB8">
          <v:shape id="_x0000_i1034" type="#_x0000_t75" style="width:54pt;height:16pt" o:ole="">
            <v:imagedata r:id="rId27" o:title=""/>
          </v:shape>
          <o:OLEObject Type="Embed" ProgID="Equation.DSMT4" ShapeID="_x0000_i1034" DrawAspect="Content" ObjectID="_1777481663" r:id="rId28"/>
        </w:object>
      </w:r>
      <w:r w:rsidRPr="009D0A48">
        <w:rPr>
          <w:rFonts w:asciiTheme="minorEastAsia" w:eastAsiaTheme="minorEastAsia" w:hAnsiTheme="minorEastAsia" w:hint="eastAsia"/>
          <w:szCs w:val="21"/>
        </w:rPr>
        <w:t>。</w:t>
      </w:r>
    </w:p>
    <w:p w14:paraId="12C3357B" w14:textId="77777777" w:rsidR="00C50BF4" w:rsidRPr="009D0A48" w:rsidRDefault="00C50BF4" w:rsidP="00C50BF4">
      <w:pPr>
        <w:jc w:val="center"/>
        <w:rPr>
          <w:rFonts w:asciiTheme="minorEastAsia" w:eastAsiaTheme="minorEastAsia" w:hAnsiTheme="minorEastAsia"/>
          <w:szCs w:val="21"/>
        </w:rPr>
      </w:pPr>
      <w:r w:rsidRPr="009D0A48">
        <w:rPr>
          <w:rFonts w:asciiTheme="minorEastAsia" w:eastAsiaTheme="minorEastAsia" w:hAnsiTheme="minorEastAsia" w:hint="eastAsia"/>
          <w:noProof/>
          <w:szCs w:val="21"/>
        </w:rPr>
        <w:drawing>
          <wp:inline distT="0" distB="0" distL="0" distR="0" wp14:anchorId="57A94BB4" wp14:editId="14CA2DF5">
            <wp:extent cx="4136289" cy="1620000"/>
            <wp:effectExtent l="19050" t="0" r="0" b="0"/>
            <wp:docPr id="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9"/>
                    <a:srcRect/>
                    <a:stretch>
                      <a:fillRect/>
                    </a:stretch>
                  </pic:blipFill>
                  <pic:spPr bwMode="auto">
                    <a:xfrm>
                      <a:off x="0" y="0"/>
                      <a:ext cx="4136289" cy="1620000"/>
                    </a:xfrm>
                    <a:prstGeom prst="rect">
                      <a:avLst/>
                    </a:prstGeom>
                    <a:noFill/>
                    <a:ln w="9525">
                      <a:noFill/>
                      <a:miter lim="800000"/>
                      <a:headEnd/>
                      <a:tailEnd/>
                    </a:ln>
                  </pic:spPr>
                </pic:pic>
              </a:graphicData>
            </a:graphic>
          </wp:inline>
        </w:drawing>
      </w:r>
      <w:r w:rsidR="00366884" w:rsidRPr="009D0A48">
        <w:rPr>
          <w:rFonts w:asciiTheme="minorEastAsia" w:eastAsiaTheme="minorEastAsia" w:hAnsiTheme="minorEastAsia"/>
          <w:szCs w:val="21"/>
        </w:rPr>
        <w:t xml:space="preserve"> </w:t>
      </w:r>
      <w:r w:rsidR="00366884" w:rsidRPr="009D0A48">
        <w:rPr>
          <w:rFonts w:asciiTheme="minorEastAsia" w:eastAsiaTheme="minorEastAsia" w:hAnsiTheme="minorEastAsia" w:hint="eastAsia"/>
          <w:szCs w:val="21"/>
        </w:rPr>
        <w:t xml:space="preserve">  </w:t>
      </w:r>
      <w:r w:rsidR="00366884" w:rsidRPr="009D0A48">
        <w:rPr>
          <w:rFonts w:asciiTheme="minorEastAsia" w:eastAsiaTheme="minorEastAsia" w:hAnsiTheme="minorEastAsia"/>
          <w:noProof/>
          <w:szCs w:val="21"/>
        </w:rPr>
        <w:drawing>
          <wp:inline distT="0" distB="0" distL="0" distR="0" wp14:anchorId="2B51C342" wp14:editId="7ABC77BD">
            <wp:extent cx="1100420" cy="1080000"/>
            <wp:effectExtent l="19050" t="0" r="4480" b="0"/>
            <wp:docPr id="175" name="图片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30" cstate="print"/>
                    <a:srcRect l="3743"/>
                    <a:stretch>
                      <a:fillRect/>
                    </a:stretch>
                  </pic:blipFill>
                  <pic:spPr bwMode="auto">
                    <a:xfrm>
                      <a:off x="0" y="0"/>
                      <a:ext cx="1100420" cy="1080000"/>
                    </a:xfrm>
                    <a:prstGeom prst="rect">
                      <a:avLst/>
                    </a:prstGeom>
                    <a:noFill/>
                    <a:ln w="9525">
                      <a:noFill/>
                      <a:miter lim="800000"/>
                      <a:headEnd/>
                      <a:tailEnd/>
                    </a:ln>
                  </pic:spPr>
                </pic:pic>
              </a:graphicData>
            </a:graphic>
          </wp:inline>
        </w:drawing>
      </w:r>
    </w:p>
    <w:p w14:paraId="65E77DC2" w14:textId="77777777" w:rsidR="00C50BF4" w:rsidRPr="009D0A48" w:rsidRDefault="00C50BF4" w:rsidP="00C50BF4">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 xml:space="preserve">图1 </w:t>
      </w:r>
      <w:proofErr w:type="gramStart"/>
      <w:r w:rsidRPr="009D0A48">
        <w:rPr>
          <w:rFonts w:asciiTheme="minorEastAsia" w:eastAsiaTheme="minorEastAsia" w:hAnsiTheme="minorEastAsia" w:hint="eastAsia"/>
          <w:sz w:val="18"/>
          <w:szCs w:val="18"/>
        </w:rPr>
        <w:t>环肋圆锥壳</w:t>
      </w:r>
      <w:proofErr w:type="gramEnd"/>
      <w:r w:rsidRPr="009D0A48">
        <w:rPr>
          <w:rFonts w:asciiTheme="minorEastAsia" w:eastAsiaTheme="minorEastAsia" w:hAnsiTheme="minorEastAsia" w:hint="eastAsia"/>
          <w:sz w:val="18"/>
          <w:szCs w:val="18"/>
        </w:rPr>
        <w:t>舱段结构简图</w:t>
      </w:r>
    </w:p>
    <w:p w14:paraId="7CD05FA7" w14:textId="77777777" w:rsidR="00C50BF4" w:rsidRPr="009D0A48" w:rsidRDefault="00C50BF4" w:rsidP="00C50BF4">
      <w:pPr>
        <w:jc w:val="center"/>
        <w:rPr>
          <w:rFonts w:asciiTheme="minorEastAsia" w:eastAsiaTheme="minorEastAsia" w:hAnsiTheme="minorEastAsia"/>
          <w:sz w:val="18"/>
          <w:szCs w:val="18"/>
        </w:rPr>
      </w:pPr>
      <w:r w:rsidRPr="009D0A48">
        <w:rPr>
          <w:rFonts w:asciiTheme="minorEastAsia" w:eastAsiaTheme="minorEastAsia" w:hAnsiTheme="minorEastAsia"/>
          <w:sz w:val="18"/>
          <w:szCs w:val="18"/>
        </w:rPr>
        <w:t>F</w:t>
      </w:r>
      <w:r w:rsidRPr="009D0A48">
        <w:rPr>
          <w:rFonts w:asciiTheme="minorEastAsia" w:eastAsiaTheme="minorEastAsia" w:hAnsiTheme="minorEastAsia" w:hint="eastAsia"/>
          <w:sz w:val="18"/>
          <w:szCs w:val="18"/>
        </w:rPr>
        <w:t>ig</w:t>
      </w:r>
      <w:r w:rsidRPr="009D0A48">
        <w:rPr>
          <w:rFonts w:asciiTheme="minorEastAsia" w:eastAsiaTheme="minorEastAsia" w:hAnsiTheme="minorEastAsia"/>
          <w:sz w:val="18"/>
          <w:szCs w:val="18"/>
        </w:rPr>
        <w:t>.</w:t>
      </w:r>
      <w:r w:rsidRPr="009D0A48">
        <w:rPr>
          <w:rFonts w:asciiTheme="minorEastAsia" w:eastAsiaTheme="minorEastAsia" w:hAnsiTheme="minorEastAsia" w:hint="eastAsia"/>
          <w:sz w:val="18"/>
          <w:szCs w:val="18"/>
        </w:rPr>
        <w:t>1</w:t>
      </w:r>
      <w:r w:rsidRPr="009D0A48">
        <w:rPr>
          <w:rFonts w:asciiTheme="minorEastAsia" w:eastAsiaTheme="minorEastAsia" w:hAnsiTheme="minorEastAsia"/>
          <w:sz w:val="18"/>
          <w:szCs w:val="18"/>
        </w:rPr>
        <w:t xml:space="preserve"> </w:t>
      </w:r>
      <w:r w:rsidRPr="009D0A48">
        <w:rPr>
          <w:rFonts w:asciiTheme="minorEastAsia" w:eastAsiaTheme="minorEastAsia" w:hAnsiTheme="minorEastAsia" w:hint="eastAsia"/>
          <w:sz w:val="18"/>
          <w:szCs w:val="18"/>
        </w:rPr>
        <w:t>Structural diagram of ring-stiffened conical shell</w:t>
      </w:r>
    </w:p>
    <w:p w14:paraId="60F28440" w14:textId="77777777" w:rsidR="002535FA" w:rsidRPr="009D0A48" w:rsidRDefault="002535FA" w:rsidP="00C50BF4">
      <w:pPr>
        <w:rPr>
          <w:rFonts w:asciiTheme="minorEastAsia" w:eastAsiaTheme="minorEastAsia" w:hAnsiTheme="minorEastAsia"/>
          <w:b/>
          <w:szCs w:val="21"/>
        </w:rPr>
      </w:pPr>
      <w:r w:rsidRPr="009D0A48">
        <w:rPr>
          <w:rFonts w:asciiTheme="minorEastAsia" w:eastAsiaTheme="minorEastAsia" w:hAnsiTheme="minorEastAsia" w:hint="eastAsia"/>
          <w:b/>
          <w:szCs w:val="21"/>
        </w:rPr>
        <w:t>3  计算方法</w:t>
      </w:r>
      <w:r w:rsidR="00E113D4" w:rsidRPr="009D0A48">
        <w:rPr>
          <w:rFonts w:asciiTheme="minorEastAsia" w:eastAsiaTheme="minorEastAsia" w:hAnsiTheme="minorEastAsia" w:hint="eastAsia"/>
          <w:b/>
          <w:szCs w:val="21"/>
        </w:rPr>
        <w:t>与思路</w:t>
      </w:r>
    </w:p>
    <w:p w14:paraId="52C86B62" w14:textId="77777777" w:rsidR="00E113D4" w:rsidRPr="009D0A48" w:rsidRDefault="002535FA" w:rsidP="002535FA">
      <w:pPr>
        <w:rPr>
          <w:rFonts w:asciiTheme="minorEastAsia" w:eastAsiaTheme="minorEastAsia" w:hAnsiTheme="minorEastAsia"/>
          <w:szCs w:val="21"/>
        </w:rPr>
      </w:pPr>
      <w:r w:rsidRPr="009D0A48">
        <w:rPr>
          <w:rFonts w:asciiTheme="minorEastAsia" w:eastAsiaTheme="minorEastAsia" w:hAnsiTheme="minorEastAsia" w:hint="eastAsia"/>
          <w:szCs w:val="21"/>
        </w:rPr>
        <w:t xml:space="preserve">    </w:t>
      </w:r>
      <w:r w:rsidR="00E113D4" w:rsidRPr="009D0A48">
        <w:rPr>
          <w:rFonts w:asciiTheme="minorEastAsia" w:eastAsiaTheme="minorEastAsia" w:hAnsiTheme="minorEastAsia" w:hint="eastAsia"/>
          <w:szCs w:val="21"/>
        </w:rPr>
        <w:t>舱段结构在对接环焊缝处的局部板壁差超差，采用有限元仿真方法进行超差矫正引起的结构内应力计算，并将内应力作为初始应力对结构承载能力进行仿真计算，以此研究分析内应力对结构承载能力的影响。</w:t>
      </w:r>
    </w:p>
    <w:p w14:paraId="6DCC6A29" w14:textId="77777777" w:rsidR="002535FA" w:rsidRPr="009D0A48" w:rsidRDefault="00E113D4" w:rsidP="002535FA">
      <w:pPr>
        <w:rPr>
          <w:rFonts w:asciiTheme="minorEastAsia" w:eastAsiaTheme="minorEastAsia" w:hAnsiTheme="minorEastAsia"/>
          <w:szCs w:val="21"/>
        </w:rPr>
      </w:pPr>
      <w:r w:rsidRPr="009D0A48">
        <w:rPr>
          <w:rFonts w:asciiTheme="minorEastAsia" w:eastAsiaTheme="minorEastAsia" w:hAnsiTheme="minorEastAsia" w:hint="eastAsia"/>
          <w:szCs w:val="21"/>
        </w:rPr>
        <w:t xml:space="preserve">    由于在板壁差矫正时，环焊缝的局部位置是处于未焊接状态的，即两端壳板是自由状态；而结构承载能力计算时对应的是焊接后的完整结构。因此，为计算矫正内应力对结构承载能力的影响，需解决内应力计算和承载能力计算的共同模型问题。为此，本文</w:t>
      </w:r>
      <w:r w:rsidR="002535FA" w:rsidRPr="009D0A48">
        <w:rPr>
          <w:rFonts w:asciiTheme="minorEastAsia" w:eastAsiaTheme="minorEastAsia" w:hAnsiTheme="minorEastAsia" w:hint="eastAsia"/>
          <w:szCs w:val="21"/>
        </w:rPr>
        <w:t>将</w:t>
      </w:r>
      <w:r w:rsidRPr="009D0A48">
        <w:rPr>
          <w:rFonts w:asciiTheme="minorEastAsia" w:eastAsiaTheme="minorEastAsia" w:hAnsiTheme="minorEastAsia" w:hint="eastAsia"/>
          <w:szCs w:val="21"/>
        </w:rPr>
        <w:t>局部区域的</w:t>
      </w:r>
      <w:r w:rsidR="002535FA" w:rsidRPr="009D0A48">
        <w:rPr>
          <w:rFonts w:asciiTheme="minorEastAsia" w:eastAsiaTheme="minorEastAsia" w:hAnsiTheme="minorEastAsia" w:hint="eastAsia"/>
          <w:szCs w:val="21"/>
        </w:rPr>
        <w:t>环焊缝等效为一种柔性-刚性连接结构状态，</w:t>
      </w:r>
      <w:r w:rsidRPr="009D0A48">
        <w:rPr>
          <w:rFonts w:asciiTheme="minorEastAsia" w:eastAsiaTheme="minorEastAsia" w:hAnsiTheme="minorEastAsia" w:hint="eastAsia"/>
          <w:szCs w:val="21"/>
        </w:rPr>
        <w:t>通过调整模型局部结构的材料属性来分别进行结构内应力和承载能力仿真计算。矫正内应力</w:t>
      </w:r>
      <w:r w:rsidR="00D01E07" w:rsidRPr="009D0A48">
        <w:rPr>
          <w:rFonts w:asciiTheme="minorEastAsia" w:eastAsiaTheme="minorEastAsia" w:hAnsiTheme="minorEastAsia" w:hint="eastAsia"/>
          <w:szCs w:val="21"/>
        </w:rPr>
        <w:t>计算</w:t>
      </w:r>
      <w:r w:rsidRPr="009D0A48">
        <w:rPr>
          <w:rFonts w:asciiTheme="minorEastAsia" w:eastAsiaTheme="minorEastAsia" w:hAnsiTheme="minorEastAsia" w:hint="eastAsia"/>
          <w:szCs w:val="21"/>
        </w:rPr>
        <w:t>时，将局部区域的材料弹性模量</w:t>
      </w:r>
      <w:r w:rsidR="00D01E07" w:rsidRPr="009D0A48">
        <w:rPr>
          <w:rFonts w:asciiTheme="minorEastAsia" w:eastAsiaTheme="minorEastAsia" w:hAnsiTheme="minorEastAsia" w:hint="eastAsia"/>
          <w:szCs w:val="21"/>
        </w:rPr>
        <w:t>专门</w:t>
      </w:r>
      <w:r w:rsidRPr="009D0A48">
        <w:rPr>
          <w:rFonts w:asciiTheme="minorEastAsia" w:eastAsiaTheme="minorEastAsia" w:hAnsiTheme="minorEastAsia" w:hint="eastAsia"/>
          <w:szCs w:val="21"/>
        </w:rPr>
        <w:t>设置为1.0E-6（近似为0）；</w:t>
      </w:r>
      <w:r w:rsidR="00D01E07" w:rsidRPr="009D0A48">
        <w:rPr>
          <w:rFonts w:asciiTheme="minorEastAsia" w:eastAsiaTheme="minorEastAsia" w:hAnsiTheme="minorEastAsia" w:hint="eastAsia"/>
          <w:szCs w:val="21"/>
        </w:rPr>
        <w:t>承载能力计算时，</w:t>
      </w:r>
      <w:r w:rsidRPr="009D0A48">
        <w:rPr>
          <w:rFonts w:asciiTheme="minorEastAsia" w:eastAsiaTheme="minorEastAsia" w:hAnsiTheme="minorEastAsia" w:hint="eastAsia"/>
          <w:szCs w:val="21"/>
        </w:rPr>
        <w:t>导入初应力后</w:t>
      </w:r>
      <w:r w:rsidR="00D01E07" w:rsidRPr="009D0A48">
        <w:rPr>
          <w:rFonts w:asciiTheme="minorEastAsia" w:eastAsiaTheme="minorEastAsia" w:hAnsiTheme="minorEastAsia" w:hint="eastAsia"/>
          <w:szCs w:val="21"/>
        </w:rPr>
        <w:t>，将局部区域的材料弹性模量再调整过来</w:t>
      </w:r>
      <w:r w:rsidR="002535FA" w:rsidRPr="009D0A48">
        <w:rPr>
          <w:rFonts w:asciiTheme="minorEastAsia" w:eastAsiaTheme="minorEastAsia" w:hAnsiTheme="minorEastAsia" w:hint="eastAsia"/>
          <w:szCs w:val="21"/>
        </w:rPr>
        <w:t>，其流程示意图如图</w:t>
      </w:r>
      <w:r w:rsidR="00D01E07" w:rsidRPr="009D0A48">
        <w:rPr>
          <w:rFonts w:asciiTheme="minorEastAsia" w:eastAsiaTheme="minorEastAsia" w:hAnsiTheme="minorEastAsia" w:hint="eastAsia"/>
          <w:szCs w:val="21"/>
        </w:rPr>
        <w:t>2</w:t>
      </w:r>
      <w:r w:rsidR="002535FA" w:rsidRPr="009D0A48">
        <w:rPr>
          <w:rFonts w:asciiTheme="minorEastAsia" w:eastAsiaTheme="minorEastAsia" w:hAnsiTheme="minorEastAsia" w:hint="eastAsia"/>
          <w:szCs w:val="21"/>
        </w:rPr>
        <w:t>所示。</w:t>
      </w:r>
    </w:p>
    <w:p w14:paraId="5611A5BF" w14:textId="77777777" w:rsidR="002535FA" w:rsidRPr="009D0A48" w:rsidRDefault="00E947E1" w:rsidP="002535FA">
      <w:pPr>
        <w:jc w:val="center"/>
        <w:rPr>
          <w:rFonts w:asciiTheme="minorEastAsia" w:eastAsiaTheme="minorEastAsia" w:hAnsiTheme="minorEastAsia"/>
        </w:rPr>
      </w:pPr>
      <w:r w:rsidRPr="009D0A48">
        <w:rPr>
          <w:rFonts w:asciiTheme="minorEastAsia" w:eastAsiaTheme="minorEastAsia" w:hAnsiTheme="minorEastAsia"/>
        </w:rPr>
        <w:object w:dxaOrig="4323" w:dyaOrig="3811" w14:anchorId="2B4A99C7">
          <v:shape id="_x0000_i1035" type="#_x0000_t75" style="width:3in;height:192pt" o:ole="">
            <v:imagedata r:id="rId31" o:title=""/>
          </v:shape>
          <o:OLEObject Type="Embed" ProgID="Visio.Drawing.11" ShapeID="_x0000_i1035" DrawAspect="Content" ObjectID="_1777481664" r:id="rId32"/>
        </w:object>
      </w:r>
    </w:p>
    <w:p w14:paraId="7E107E27" w14:textId="77777777" w:rsidR="002535FA" w:rsidRPr="009D0A48" w:rsidRDefault="002535FA" w:rsidP="002535FA">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图</w:t>
      </w:r>
      <w:r w:rsidR="00D01E07" w:rsidRPr="009D0A48">
        <w:rPr>
          <w:rFonts w:asciiTheme="minorEastAsia" w:eastAsiaTheme="minorEastAsia" w:hAnsiTheme="minorEastAsia" w:hint="eastAsia"/>
          <w:sz w:val="18"/>
          <w:szCs w:val="18"/>
        </w:rPr>
        <w:t>2</w:t>
      </w:r>
      <w:r w:rsidRPr="009D0A48">
        <w:rPr>
          <w:rFonts w:asciiTheme="minorEastAsia" w:eastAsiaTheme="minorEastAsia" w:hAnsiTheme="minorEastAsia" w:hint="eastAsia"/>
          <w:sz w:val="18"/>
          <w:szCs w:val="18"/>
        </w:rPr>
        <w:t xml:space="preserve"> 基于共模策略的仿真计算流程示意图</w:t>
      </w:r>
    </w:p>
    <w:p w14:paraId="59C4A257" w14:textId="77777777" w:rsidR="002535FA" w:rsidRPr="009D0A48" w:rsidRDefault="002535FA" w:rsidP="002535FA">
      <w:pPr>
        <w:jc w:val="center"/>
        <w:rPr>
          <w:rFonts w:asciiTheme="minorEastAsia" w:eastAsiaTheme="minorEastAsia" w:hAnsiTheme="minorEastAsia"/>
          <w:sz w:val="18"/>
          <w:szCs w:val="18"/>
        </w:rPr>
      </w:pPr>
      <w:r w:rsidRPr="009D0A48">
        <w:rPr>
          <w:rFonts w:asciiTheme="minorEastAsia" w:eastAsiaTheme="minorEastAsia" w:hAnsiTheme="minorEastAsia"/>
          <w:sz w:val="18"/>
          <w:szCs w:val="18"/>
        </w:rPr>
        <w:t>F</w:t>
      </w:r>
      <w:r w:rsidRPr="009D0A48">
        <w:rPr>
          <w:rFonts w:asciiTheme="minorEastAsia" w:eastAsiaTheme="minorEastAsia" w:hAnsiTheme="minorEastAsia" w:hint="eastAsia"/>
          <w:sz w:val="18"/>
          <w:szCs w:val="18"/>
        </w:rPr>
        <w:t>ig</w:t>
      </w:r>
      <w:r w:rsidRPr="009D0A48">
        <w:rPr>
          <w:rFonts w:asciiTheme="minorEastAsia" w:eastAsiaTheme="minorEastAsia" w:hAnsiTheme="minorEastAsia"/>
          <w:sz w:val="18"/>
          <w:szCs w:val="18"/>
        </w:rPr>
        <w:t>.</w:t>
      </w:r>
      <w:r w:rsidR="00D01E07" w:rsidRPr="009D0A48">
        <w:rPr>
          <w:rFonts w:asciiTheme="minorEastAsia" w:eastAsiaTheme="minorEastAsia" w:hAnsiTheme="minorEastAsia" w:hint="eastAsia"/>
          <w:sz w:val="18"/>
          <w:szCs w:val="18"/>
        </w:rPr>
        <w:t>2</w:t>
      </w:r>
      <w:r w:rsidRPr="009D0A48">
        <w:rPr>
          <w:rFonts w:asciiTheme="minorEastAsia" w:eastAsiaTheme="minorEastAsia" w:hAnsiTheme="minorEastAsia"/>
          <w:sz w:val="18"/>
          <w:szCs w:val="18"/>
        </w:rPr>
        <w:t xml:space="preserve"> </w:t>
      </w:r>
      <w:r w:rsidRPr="009D0A48">
        <w:rPr>
          <w:rFonts w:asciiTheme="minorEastAsia" w:eastAsiaTheme="minorEastAsia" w:hAnsiTheme="minorEastAsia" w:hint="eastAsia"/>
          <w:sz w:val="18"/>
          <w:szCs w:val="18"/>
        </w:rPr>
        <w:t>Simulation calculation process diagram based on common model</w:t>
      </w:r>
    </w:p>
    <w:p w14:paraId="6794CD54" w14:textId="77777777" w:rsidR="00F00CC7" w:rsidRPr="009D0A48" w:rsidRDefault="00D01E07" w:rsidP="00F00CC7">
      <w:pPr>
        <w:jc w:val="left"/>
        <w:rPr>
          <w:rFonts w:asciiTheme="minorEastAsia" w:eastAsiaTheme="minorEastAsia" w:hAnsiTheme="minorEastAsia"/>
          <w:szCs w:val="21"/>
        </w:rPr>
      </w:pPr>
      <w:r w:rsidRPr="009D0A48">
        <w:rPr>
          <w:rFonts w:asciiTheme="minorEastAsia" w:eastAsiaTheme="minorEastAsia" w:hAnsiTheme="minorEastAsia" w:hint="eastAsia"/>
          <w:szCs w:val="21"/>
        </w:rPr>
        <w:t xml:space="preserve">    有限元模型单元类型选用shell壳单元，其中超差区域的形状通过舱段结构设计尺寸和板壁差实测数据换算得到，假设矫正区域设置矫正点</w:t>
      </w:r>
      <w:r w:rsidRPr="009D0A48">
        <w:rPr>
          <w:rFonts w:asciiTheme="minorEastAsia" w:eastAsiaTheme="minorEastAsia" w:hAnsiTheme="minorEastAsia"/>
          <w:position w:val="-6"/>
        </w:rPr>
        <w:object w:dxaOrig="240" w:dyaOrig="240" w14:anchorId="67FA348B">
          <v:shape id="_x0000_i1036" type="#_x0000_t75" style="width:12pt;height:12pt" o:ole="">
            <v:imagedata r:id="rId33" o:title=""/>
          </v:shape>
          <o:OLEObject Type="Embed" ProgID="Equation.DSMT4" ShapeID="_x0000_i1036" DrawAspect="Content" ObjectID="_1777481665" r:id="rId34"/>
        </w:object>
      </w:r>
      <w:proofErr w:type="gramStart"/>
      <w:r w:rsidRPr="009D0A48">
        <w:rPr>
          <w:rFonts w:asciiTheme="minorEastAsia" w:eastAsiaTheme="minorEastAsia" w:hAnsiTheme="minorEastAsia" w:hint="eastAsia"/>
          <w:szCs w:val="21"/>
        </w:rPr>
        <w:t>个</w:t>
      </w:r>
      <w:proofErr w:type="gramEnd"/>
      <w:r w:rsidRPr="009D0A48">
        <w:rPr>
          <w:rFonts w:asciiTheme="minorEastAsia" w:eastAsiaTheme="minorEastAsia" w:hAnsiTheme="minorEastAsia" w:hint="eastAsia"/>
          <w:szCs w:val="21"/>
        </w:rPr>
        <w:t>，每个矫正点在矫正前、后的板壁差分别为</w:t>
      </w:r>
      <w:r w:rsidRPr="009D0A48">
        <w:rPr>
          <w:rFonts w:asciiTheme="minorEastAsia" w:eastAsiaTheme="minorEastAsia" w:hAnsiTheme="minorEastAsia"/>
          <w:position w:val="-10"/>
        </w:rPr>
        <w:object w:dxaOrig="360" w:dyaOrig="300" w14:anchorId="04BE9CC1">
          <v:shape id="_x0000_i1037" type="#_x0000_t75" style="width:18pt;height:16pt" o:ole="">
            <v:imagedata r:id="rId35" o:title=""/>
          </v:shape>
          <o:OLEObject Type="Embed" ProgID="Equation.DSMT4" ShapeID="_x0000_i1037" DrawAspect="Content" ObjectID="_1777481666" r:id="rId36"/>
        </w:object>
      </w:r>
      <w:r w:rsidRPr="009D0A48">
        <w:rPr>
          <w:rFonts w:asciiTheme="minorEastAsia" w:eastAsiaTheme="minorEastAsia" w:hAnsiTheme="minorEastAsia" w:hint="eastAsia"/>
          <w:szCs w:val="21"/>
        </w:rPr>
        <w:t>、</w:t>
      </w:r>
      <w:r w:rsidRPr="009D0A48">
        <w:rPr>
          <w:rFonts w:asciiTheme="minorEastAsia" w:eastAsiaTheme="minorEastAsia" w:hAnsiTheme="minorEastAsia"/>
          <w:position w:val="-10"/>
        </w:rPr>
        <w:object w:dxaOrig="340" w:dyaOrig="300" w14:anchorId="1F904CF1">
          <v:shape id="_x0000_i1038" type="#_x0000_t75" style="width:18pt;height:16pt" o:ole="">
            <v:imagedata r:id="rId37" o:title=""/>
          </v:shape>
          <o:OLEObject Type="Embed" ProgID="Equation.DSMT4" ShapeID="_x0000_i1038" DrawAspect="Content" ObjectID="_1777481667" r:id="rId38"/>
        </w:object>
      </w:r>
      <w:r w:rsidRPr="009D0A48">
        <w:rPr>
          <w:rFonts w:asciiTheme="minorEastAsia" w:eastAsiaTheme="minorEastAsia" w:hAnsiTheme="minorEastAsia" w:hint="eastAsia"/>
          <w:szCs w:val="21"/>
        </w:rPr>
        <w:t>，则矫正区域相对外凸、内凹部位的壳板节点径向坐标可分别表示为</w:t>
      </w:r>
      <w:r w:rsidRPr="009D0A48">
        <w:rPr>
          <w:rFonts w:asciiTheme="minorEastAsia" w:eastAsiaTheme="minorEastAsia" w:hAnsiTheme="minorEastAsia"/>
          <w:position w:val="-10"/>
        </w:rPr>
        <w:object w:dxaOrig="1420" w:dyaOrig="300" w14:anchorId="7DE46F32">
          <v:shape id="_x0000_i1039" type="#_x0000_t75" style="width:74pt;height:16pt" o:ole="">
            <v:imagedata r:id="rId39" o:title=""/>
          </v:shape>
          <o:OLEObject Type="Embed" ProgID="Equation.DSMT4" ShapeID="_x0000_i1039" DrawAspect="Content" ObjectID="_1777481668" r:id="rId40"/>
        </w:object>
      </w:r>
      <w:r w:rsidRPr="009D0A48">
        <w:rPr>
          <w:rFonts w:asciiTheme="minorEastAsia" w:eastAsiaTheme="minorEastAsia" w:hAnsiTheme="minorEastAsia" w:hint="eastAsia"/>
          <w:szCs w:val="21"/>
        </w:rPr>
        <w:t>、</w:t>
      </w:r>
      <w:r w:rsidRPr="009D0A48">
        <w:rPr>
          <w:rFonts w:asciiTheme="minorEastAsia" w:eastAsiaTheme="minorEastAsia" w:hAnsiTheme="minorEastAsia"/>
          <w:position w:val="-10"/>
        </w:rPr>
        <w:object w:dxaOrig="1380" w:dyaOrig="300" w14:anchorId="3F8AD377">
          <v:shape id="_x0000_i1040" type="#_x0000_t75" style="width:1in;height:16pt" o:ole="">
            <v:imagedata r:id="rId41" o:title=""/>
          </v:shape>
          <o:OLEObject Type="Embed" ProgID="Equation.DSMT4" ShapeID="_x0000_i1040" DrawAspect="Content" ObjectID="_1777481669" r:id="rId42"/>
        </w:object>
      </w:r>
      <w:r w:rsidRPr="009D0A48">
        <w:rPr>
          <w:rFonts w:asciiTheme="minorEastAsia" w:eastAsiaTheme="minorEastAsia" w:hAnsiTheme="minorEastAsia" w:hint="eastAsia"/>
          <w:szCs w:val="21"/>
        </w:rPr>
        <w:t>，式中</w:t>
      </w:r>
      <w:r w:rsidRPr="009D0A48">
        <w:rPr>
          <w:rFonts w:asciiTheme="minorEastAsia" w:eastAsiaTheme="minorEastAsia" w:hAnsiTheme="minorEastAsia"/>
          <w:position w:val="-8"/>
        </w:rPr>
        <w:object w:dxaOrig="1100" w:dyaOrig="260" w14:anchorId="4BDF5146">
          <v:shape id="_x0000_i1041" type="#_x0000_t75" style="width:58pt;height:14pt" o:ole="">
            <v:imagedata r:id="rId43" o:title=""/>
          </v:shape>
          <o:OLEObject Type="Embed" ProgID="Equation.DSMT4" ShapeID="_x0000_i1041" DrawAspect="Content" ObjectID="_1777481670" r:id="rId44"/>
        </w:object>
      </w:r>
      <w:r w:rsidRPr="009D0A48">
        <w:rPr>
          <w:rFonts w:asciiTheme="minorEastAsia" w:eastAsiaTheme="minorEastAsia" w:hAnsiTheme="minorEastAsia" w:hint="eastAsia"/>
          <w:szCs w:val="21"/>
        </w:rPr>
        <w:t>，矫正区域宽度为焊缝宽度，舱段结构有限元模型如图</w:t>
      </w:r>
      <w:r w:rsidR="00EA751A" w:rsidRPr="009D0A48">
        <w:rPr>
          <w:rFonts w:asciiTheme="minorEastAsia" w:eastAsiaTheme="minorEastAsia" w:hAnsiTheme="minorEastAsia" w:hint="eastAsia"/>
          <w:szCs w:val="21"/>
        </w:rPr>
        <w:t>3</w:t>
      </w:r>
      <w:r w:rsidRPr="009D0A48">
        <w:rPr>
          <w:rFonts w:asciiTheme="minorEastAsia" w:eastAsiaTheme="minorEastAsia" w:hAnsiTheme="minorEastAsia" w:hint="eastAsia"/>
          <w:szCs w:val="21"/>
        </w:rPr>
        <w:t>所示。</w:t>
      </w:r>
    </w:p>
    <w:p w14:paraId="5295F4AB" w14:textId="77777777" w:rsidR="00D01E07" w:rsidRPr="009D0A48" w:rsidRDefault="00A72467" w:rsidP="00D01E07">
      <w:pPr>
        <w:jc w:val="center"/>
        <w:rPr>
          <w:rFonts w:asciiTheme="minorEastAsia" w:eastAsiaTheme="minorEastAsia" w:hAnsiTheme="minorEastAsia"/>
          <w:szCs w:val="21"/>
        </w:rPr>
      </w:pPr>
      <w:r w:rsidRPr="009D0A48">
        <w:rPr>
          <w:rFonts w:asciiTheme="minorEastAsia" w:eastAsiaTheme="minorEastAsia" w:hAnsiTheme="minorEastAsia"/>
          <w:noProof/>
          <w:szCs w:val="21"/>
        </w:rPr>
        <w:drawing>
          <wp:inline distT="0" distB="0" distL="0" distR="0" wp14:anchorId="513DCA7D" wp14:editId="4A8DF201">
            <wp:extent cx="4349814" cy="1620000"/>
            <wp:effectExtent l="19050" t="0" r="0" b="0"/>
            <wp:docPr id="169" name="图片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45"/>
                    <a:srcRect/>
                    <a:stretch>
                      <a:fillRect/>
                    </a:stretch>
                  </pic:blipFill>
                  <pic:spPr bwMode="auto">
                    <a:xfrm>
                      <a:off x="0" y="0"/>
                      <a:ext cx="4349814" cy="1620000"/>
                    </a:xfrm>
                    <a:prstGeom prst="rect">
                      <a:avLst/>
                    </a:prstGeom>
                    <a:noFill/>
                    <a:ln w="9525">
                      <a:noFill/>
                      <a:miter lim="800000"/>
                      <a:headEnd/>
                      <a:tailEnd/>
                    </a:ln>
                  </pic:spPr>
                </pic:pic>
              </a:graphicData>
            </a:graphic>
          </wp:inline>
        </w:drawing>
      </w:r>
    </w:p>
    <w:p w14:paraId="5DD82633" w14:textId="77777777" w:rsidR="00D01E07" w:rsidRPr="009D0A48" w:rsidRDefault="00D01E07" w:rsidP="00D01E07">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 xml:space="preserve">图3 </w:t>
      </w:r>
      <w:proofErr w:type="gramStart"/>
      <w:r w:rsidRPr="009D0A48">
        <w:rPr>
          <w:rFonts w:asciiTheme="minorEastAsia" w:eastAsiaTheme="minorEastAsia" w:hAnsiTheme="minorEastAsia" w:hint="eastAsia"/>
          <w:sz w:val="18"/>
          <w:szCs w:val="18"/>
        </w:rPr>
        <w:t>环肋圆锥壳</w:t>
      </w:r>
      <w:proofErr w:type="gramEnd"/>
      <w:r w:rsidRPr="009D0A48">
        <w:rPr>
          <w:rFonts w:asciiTheme="minorEastAsia" w:eastAsiaTheme="minorEastAsia" w:hAnsiTheme="minorEastAsia" w:hint="eastAsia"/>
          <w:sz w:val="18"/>
          <w:szCs w:val="18"/>
        </w:rPr>
        <w:t>舱段结构有限元模型</w:t>
      </w:r>
    </w:p>
    <w:p w14:paraId="483E69D0" w14:textId="77777777" w:rsidR="00D01E07" w:rsidRPr="009D0A48" w:rsidRDefault="00D01E07" w:rsidP="00D01E07">
      <w:pPr>
        <w:jc w:val="center"/>
        <w:rPr>
          <w:rFonts w:asciiTheme="minorEastAsia" w:eastAsiaTheme="minorEastAsia" w:hAnsiTheme="minorEastAsia"/>
          <w:sz w:val="18"/>
          <w:szCs w:val="18"/>
        </w:rPr>
      </w:pPr>
      <w:r w:rsidRPr="009D0A48">
        <w:rPr>
          <w:rFonts w:asciiTheme="minorEastAsia" w:eastAsiaTheme="minorEastAsia" w:hAnsiTheme="minorEastAsia"/>
          <w:sz w:val="18"/>
          <w:szCs w:val="18"/>
        </w:rPr>
        <w:t>F</w:t>
      </w:r>
      <w:r w:rsidRPr="009D0A48">
        <w:rPr>
          <w:rFonts w:asciiTheme="minorEastAsia" w:eastAsiaTheme="minorEastAsia" w:hAnsiTheme="minorEastAsia" w:hint="eastAsia"/>
          <w:sz w:val="18"/>
          <w:szCs w:val="18"/>
        </w:rPr>
        <w:t>ig</w:t>
      </w:r>
      <w:r w:rsidRPr="009D0A48">
        <w:rPr>
          <w:rFonts w:asciiTheme="minorEastAsia" w:eastAsiaTheme="minorEastAsia" w:hAnsiTheme="minorEastAsia"/>
          <w:sz w:val="18"/>
          <w:szCs w:val="18"/>
        </w:rPr>
        <w:t>.</w:t>
      </w:r>
      <w:r w:rsidRPr="009D0A48">
        <w:rPr>
          <w:rFonts w:asciiTheme="minorEastAsia" w:eastAsiaTheme="minorEastAsia" w:hAnsiTheme="minorEastAsia" w:hint="eastAsia"/>
          <w:sz w:val="18"/>
          <w:szCs w:val="18"/>
        </w:rPr>
        <w:t>3</w:t>
      </w:r>
      <w:r w:rsidRPr="009D0A48">
        <w:rPr>
          <w:rFonts w:asciiTheme="minorEastAsia" w:eastAsiaTheme="minorEastAsia" w:hAnsiTheme="minorEastAsia"/>
          <w:sz w:val="18"/>
          <w:szCs w:val="18"/>
        </w:rPr>
        <w:t xml:space="preserve"> </w:t>
      </w:r>
      <w:r w:rsidRPr="009D0A48">
        <w:rPr>
          <w:rFonts w:asciiTheme="minorEastAsia" w:eastAsiaTheme="minorEastAsia" w:hAnsiTheme="minorEastAsia" w:hint="eastAsia"/>
          <w:sz w:val="18"/>
          <w:szCs w:val="18"/>
        </w:rPr>
        <w:t>Finite element model of ring-stiffened conical shell</w:t>
      </w:r>
      <w:r w:rsidRPr="009D0A48">
        <w:rPr>
          <w:rFonts w:asciiTheme="minorEastAsia" w:eastAsiaTheme="minorEastAsia" w:hAnsiTheme="minorEastAsia" w:hint="eastAsia"/>
          <w:szCs w:val="21"/>
        </w:rPr>
        <w:t xml:space="preserve">    </w:t>
      </w:r>
    </w:p>
    <w:p w14:paraId="1D6E30FF" w14:textId="77777777" w:rsidR="00C50BF4" w:rsidRPr="009D0A48" w:rsidRDefault="002535FA" w:rsidP="00C50BF4">
      <w:pPr>
        <w:rPr>
          <w:rFonts w:asciiTheme="minorEastAsia" w:eastAsiaTheme="minorEastAsia" w:hAnsiTheme="minorEastAsia"/>
          <w:b/>
          <w:szCs w:val="21"/>
        </w:rPr>
      </w:pPr>
      <w:r w:rsidRPr="009D0A48">
        <w:rPr>
          <w:rFonts w:asciiTheme="minorEastAsia" w:eastAsiaTheme="minorEastAsia" w:hAnsiTheme="minorEastAsia" w:hint="eastAsia"/>
          <w:b/>
          <w:szCs w:val="21"/>
        </w:rPr>
        <w:t>4</w:t>
      </w:r>
      <w:r w:rsidR="00C50BF4" w:rsidRPr="009D0A48">
        <w:rPr>
          <w:rFonts w:asciiTheme="minorEastAsia" w:eastAsiaTheme="minorEastAsia" w:hAnsiTheme="minorEastAsia" w:hint="eastAsia"/>
          <w:b/>
          <w:szCs w:val="21"/>
        </w:rPr>
        <w:t xml:space="preserve">  </w:t>
      </w:r>
      <w:r w:rsidR="00C267BC" w:rsidRPr="009D0A48">
        <w:rPr>
          <w:rFonts w:asciiTheme="minorEastAsia" w:eastAsiaTheme="minorEastAsia" w:hAnsiTheme="minorEastAsia" w:hint="eastAsia"/>
          <w:b/>
          <w:szCs w:val="21"/>
        </w:rPr>
        <w:t>矫正内应力计算分析</w:t>
      </w:r>
    </w:p>
    <w:p w14:paraId="275A77B6" w14:textId="77777777" w:rsidR="00C267BC" w:rsidRPr="009D0A48" w:rsidRDefault="00C267BC" w:rsidP="00C267BC">
      <w:pPr>
        <w:jc w:val="left"/>
        <w:rPr>
          <w:rFonts w:asciiTheme="minorEastAsia" w:eastAsiaTheme="minorEastAsia" w:hAnsiTheme="minorEastAsia"/>
          <w:szCs w:val="21"/>
        </w:rPr>
      </w:pPr>
      <w:r w:rsidRPr="009D0A48">
        <w:rPr>
          <w:rFonts w:asciiTheme="minorEastAsia" w:eastAsiaTheme="minorEastAsia" w:hAnsiTheme="minorEastAsia" w:hint="eastAsia"/>
          <w:szCs w:val="21"/>
        </w:rPr>
        <w:t xml:space="preserve">   根据矫正力测量结果，在相应的节点上施加矫正力载荷进行结构强度计算，模型一段施加UX、UY、UZ位移约束，另一端施加UX、UY位移约束，</w:t>
      </w:r>
      <w:r w:rsidR="00EA751A" w:rsidRPr="009D0A48">
        <w:rPr>
          <w:rFonts w:asciiTheme="minorEastAsia" w:eastAsiaTheme="minorEastAsia" w:hAnsiTheme="minorEastAsia" w:hint="eastAsia"/>
          <w:szCs w:val="21"/>
        </w:rPr>
        <w:t>如</w:t>
      </w:r>
      <w:r w:rsidRPr="009D0A48">
        <w:rPr>
          <w:rFonts w:asciiTheme="minorEastAsia" w:eastAsiaTheme="minorEastAsia" w:hAnsiTheme="minorEastAsia" w:hint="eastAsia"/>
          <w:szCs w:val="21"/>
        </w:rPr>
        <w:t>图</w:t>
      </w:r>
      <w:r w:rsidR="00EA751A" w:rsidRPr="009D0A48">
        <w:rPr>
          <w:rFonts w:asciiTheme="minorEastAsia" w:eastAsiaTheme="minorEastAsia" w:hAnsiTheme="minorEastAsia" w:hint="eastAsia"/>
          <w:szCs w:val="21"/>
        </w:rPr>
        <w:t>4</w:t>
      </w:r>
      <w:r w:rsidRPr="009D0A48">
        <w:rPr>
          <w:rFonts w:asciiTheme="minorEastAsia" w:eastAsiaTheme="minorEastAsia" w:hAnsiTheme="minorEastAsia" w:hint="eastAsia"/>
          <w:szCs w:val="21"/>
        </w:rPr>
        <w:t>所示</w:t>
      </w:r>
      <w:r w:rsidR="00C51881" w:rsidRPr="009D0A48">
        <w:rPr>
          <w:rFonts w:asciiTheme="minorEastAsia" w:eastAsiaTheme="minorEastAsia" w:hAnsiTheme="minorEastAsia" w:hint="eastAsia"/>
          <w:szCs w:val="21"/>
        </w:rPr>
        <w:t>，材料弹性模量196000MPa，泊松比0.3</w:t>
      </w:r>
      <w:r w:rsidRPr="009D0A48">
        <w:rPr>
          <w:rFonts w:asciiTheme="minorEastAsia" w:eastAsiaTheme="minorEastAsia" w:hAnsiTheme="minorEastAsia" w:hint="eastAsia"/>
          <w:szCs w:val="21"/>
        </w:rPr>
        <w:t>。</w:t>
      </w:r>
    </w:p>
    <w:p w14:paraId="54AF491F" w14:textId="77777777" w:rsidR="00C267BC" w:rsidRPr="009D0A48" w:rsidRDefault="00EA751A" w:rsidP="00C267BC">
      <w:pPr>
        <w:jc w:val="center"/>
        <w:rPr>
          <w:rFonts w:asciiTheme="minorEastAsia" w:eastAsiaTheme="minorEastAsia" w:hAnsiTheme="minorEastAsia"/>
          <w:szCs w:val="21"/>
        </w:rPr>
      </w:pPr>
      <w:r w:rsidRPr="009D0A48">
        <w:rPr>
          <w:rFonts w:asciiTheme="minorEastAsia" w:eastAsiaTheme="minorEastAsia" w:hAnsiTheme="minorEastAsia" w:hint="eastAsia"/>
          <w:noProof/>
          <w:szCs w:val="21"/>
        </w:rPr>
        <w:drawing>
          <wp:inline distT="0" distB="0" distL="0" distR="0" wp14:anchorId="4289ECFA" wp14:editId="4054F9C7">
            <wp:extent cx="3739452" cy="1620000"/>
            <wp:effectExtent l="19050" t="0" r="0" b="0"/>
            <wp:docPr id="24" name="图片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46"/>
                    <a:srcRect/>
                    <a:stretch>
                      <a:fillRect/>
                    </a:stretch>
                  </pic:blipFill>
                  <pic:spPr bwMode="auto">
                    <a:xfrm>
                      <a:off x="0" y="0"/>
                      <a:ext cx="3739452" cy="1620000"/>
                    </a:xfrm>
                    <a:prstGeom prst="rect">
                      <a:avLst/>
                    </a:prstGeom>
                    <a:noFill/>
                    <a:ln w="9525">
                      <a:noFill/>
                      <a:miter lim="800000"/>
                      <a:headEnd/>
                      <a:tailEnd/>
                    </a:ln>
                  </pic:spPr>
                </pic:pic>
              </a:graphicData>
            </a:graphic>
          </wp:inline>
        </w:drawing>
      </w:r>
      <w:r w:rsidR="00C267BC" w:rsidRPr="009D0A48">
        <w:rPr>
          <w:rFonts w:asciiTheme="minorEastAsia" w:eastAsiaTheme="minorEastAsia" w:hAnsiTheme="minorEastAsia" w:hint="eastAsia"/>
          <w:szCs w:val="21"/>
        </w:rPr>
        <w:t xml:space="preserve">  </w:t>
      </w:r>
    </w:p>
    <w:p w14:paraId="63951974" w14:textId="77777777" w:rsidR="00C267BC" w:rsidRPr="009D0A48" w:rsidRDefault="00C267BC" w:rsidP="00C267BC">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图</w:t>
      </w:r>
      <w:r w:rsidR="00EA751A" w:rsidRPr="009D0A48">
        <w:rPr>
          <w:rFonts w:asciiTheme="minorEastAsia" w:eastAsiaTheme="minorEastAsia" w:hAnsiTheme="minorEastAsia" w:hint="eastAsia"/>
          <w:sz w:val="18"/>
          <w:szCs w:val="18"/>
        </w:rPr>
        <w:t>4</w:t>
      </w:r>
      <w:r w:rsidRPr="009D0A48">
        <w:rPr>
          <w:rFonts w:asciiTheme="minorEastAsia" w:eastAsiaTheme="minorEastAsia" w:hAnsiTheme="minorEastAsia" w:hint="eastAsia"/>
          <w:sz w:val="18"/>
          <w:szCs w:val="18"/>
        </w:rPr>
        <w:t xml:space="preserve"> </w:t>
      </w:r>
      <w:r w:rsidR="00EA751A" w:rsidRPr="009D0A48">
        <w:rPr>
          <w:rFonts w:asciiTheme="minorEastAsia" w:eastAsiaTheme="minorEastAsia" w:hAnsiTheme="minorEastAsia" w:hint="eastAsia"/>
          <w:sz w:val="18"/>
          <w:szCs w:val="18"/>
        </w:rPr>
        <w:t>模型载荷边界条件</w:t>
      </w:r>
    </w:p>
    <w:p w14:paraId="69FE6642" w14:textId="77777777" w:rsidR="00EA751A" w:rsidRPr="009D0A48" w:rsidRDefault="00C267BC" w:rsidP="00C267BC">
      <w:pPr>
        <w:jc w:val="center"/>
        <w:rPr>
          <w:rFonts w:asciiTheme="minorEastAsia" w:eastAsiaTheme="minorEastAsia" w:hAnsiTheme="minorEastAsia"/>
          <w:sz w:val="18"/>
          <w:szCs w:val="18"/>
        </w:rPr>
      </w:pPr>
      <w:r w:rsidRPr="009D0A48">
        <w:rPr>
          <w:rFonts w:asciiTheme="minorEastAsia" w:eastAsiaTheme="minorEastAsia" w:hAnsiTheme="minorEastAsia"/>
          <w:sz w:val="18"/>
          <w:szCs w:val="18"/>
        </w:rPr>
        <w:t>F</w:t>
      </w:r>
      <w:r w:rsidRPr="009D0A48">
        <w:rPr>
          <w:rFonts w:asciiTheme="minorEastAsia" w:eastAsiaTheme="minorEastAsia" w:hAnsiTheme="minorEastAsia" w:hint="eastAsia"/>
          <w:sz w:val="18"/>
          <w:szCs w:val="18"/>
        </w:rPr>
        <w:t>ig</w:t>
      </w:r>
      <w:r w:rsidRPr="009D0A48">
        <w:rPr>
          <w:rFonts w:asciiTheme="minorEastAsia" w:eastAsiaTheme="minorEastAsia" w:hAnsiTheme="minorEastAsia"/>
          <w:sz w:val="18"/>
          <w:szCs w:val="18"/>
        </w:rPr>
        <w:t>.</w:t>
      </w:r>
      <w:r w:rsidR="00EA751A" w:rsidRPr="009D0A48">
        <w:rPr>
          <w:rFonts w:asciiTheme="minorEastAsia" w:eastAsiaTheme="minorEastAsia" w:hAnsiTheme="minorEastAsia" w:hint="eastAsia"/>
          <w:sz w:val="18"/>
          <w:szCs w:val="18"/>
        </w:rPr>
        <w:t>4</w:t>
      </w:r>
      <w:r w:rsidRPr="009D0A48">
        <w:rPr>
          <w:rFonts w:asciiTheme="minorEastAsia" w:eastAsiaTheme="minorEastAsia" w:hAnsiTheme="minorEastAsia"/>
          <w:sz w:val="18"/>
          <w:szCs w:val="18"/>
        </w:rPr>
        <w:t xml:space="preserve"> </w:t>
      </w:r>
      <w:r w:rsidRPr="009D0A48">
        <w:rPr>
          <w:rFonts w:asciiTheme="minorEastAsia" w:eastAsiaTheme="minorEastAsia" w:hAnsiTheme="minorEastAsia" w:hint="eastAsia"/>
          <w:sz w:val="18"/>
          <w:szCs w:val="18"/>
        </w:rPr>
        <w:t>Simulation calculation of connection stress</w:t>
      </w:r>
    </w:p>
    <w:p w14:paraId="5FA5DA20" w14:textId="77777777" w:rsidR="00904AD4" w:rsidRPr="009D0A48" w:rsidRDefault="00A01AD7" w:rsidP="00A01AD7">
      <w:pPr>
        <w:jc w:val="left"/>
        <w:rPr>
          <w:rFonts w:asciiTheme="minorEastAsia" w:eastAsiaTheme="minorEastAsia" w:hAnsiTheme="minorEastAsia"/>
          <w:szCs w:val="21"/>
        </w:rPr>
      </w:pPr>
      <w:r w:rsidRPr="009D0A48">
        <w:rPr>
          <w:rFonts w:asciiTheme="minorEastAsia" w:eastAsiaTheme="minorEastAsia" w:hAnsiTheme="minorEastAsia" w:hint="eastAsia"/>
          <w:szCs w:val="21"/>
        </w:rPr>
        <w:t xml:space="preserve">    </w:t>
      </w:r>
      <w:r w:rsidR="001A64B5" w:rsidRPr="009D0A48">
        <w:rPr>
          <w:rFonts w:asciiTheme="minorEastAsia" w:eastAsiaTheme="minorEastAsia" w:hAnsiTheme="minorEastAsia" w:hint="eastAsia"/>
          <w:szCs w:val="21"/>
        </w:rPr>
        <w:t>计算结果表明，在矫正力载荷作用下，超差区域焊缝两侧壳板分别出现内凹、外凸的径向变形，表明矫正载荷起到了矫形的预期效果，</w:t>
      </w:r>
      <w:r w:rsidR="00904AD4" w:rsidRPr="009D0A48">
        <w:rPr>
          <w:rFonts w:asciiTheme="minorEastAsia" w:eastAsiaTheme="minorEastAsia" w:hAnsiTheme="minorEastAsia" w:hint="eastAsia"/>
          <w:szCs w:val="21"/>
        </w:rPr>
        <w:t>且在总载荷一致的情况，均布载荷与非均布载荷引起的</w:t>
      </w:r>
      <w:r w:rsidR="00E45C47" w:rsidRPr="009D0A48">
        <w:rPr>
          <w:rFonts w:asciiTheme="minorEastAsia" w:eastAsiaTheme="minorEastAsia" w:hAnsiTheme="minorEastAsia" w:hint="eastAsia"/>
          <w:szCs w:val="21"/>
        </w:rPr>
        <w:t>径向变形存在明显差异，</w:t>
      </w:r>
      <w:r w:rsidR="00720DA4" w:rsidRPr="009D0A48">
        <w:rPr>
          <w:rFonts w:asciiTheme="minorEastAsia" w:eastAsiaTheme="minorEastAsia" w:hAnsiTheme="minorEastAsia" w:hint="eastAsia"/>
          <w:szCs w:val="21"/>
        </w:rPr>
        <w:t>如图5所示，</w:t>
      </w:r>
      <w:r w:rsidR="00E45C47" w:rsidRPr="009D0A48">
        <w:rPr>
          <w:rFonts w:asciiTheme="minorEastAsia" w:eastAsiaTheme="minorEastAsia" w:hAnsiTheme="minorEastAsia" w:hint="eastAsia"/>
          <w:szCs w:val="21"/>
        </w:rPr>
        <w:t>说明设置多个矫正工装更利于结构变形控制。</w:t>
      </w:r>
    </w:p>
    <w:p w14:paraId="78ADE9E5" w14:textId="77777777" w:rsidR="00904AD4" w:rsidRPr="009D0A48" w:rsidRDefault="00904AD4" w:rsidP="00904AD4">
      <w:pPr>
        <w:jc w:val="center"/>
        <w:rPr>
          <w:rFonts w:asciiTheme="minorEastAsia" w:eastAsiaTheme="minorEastAsia" w:hAnsiTheme="minorEastAsia"/>
          <w:szCs w:val="21"/>
        </w:rPr>
      </w:pPr>
      <w:r w:rsidRPr="009D0A48">
        <w:rPr>
          <w:rFonts w:asciiTheme="minorEastAsia" w:eastAsiaTheme="minorEastAsia" w:hAnsiTheme="minorEastAsia"/>
          <w:noProof/>
          <w:szCs w:val="21"/>
        </w:rPr>
        <w:drawing>
          <wp:inline distT="0" distB="0" distL="0" distR="0" wp14:anchorId="16FF21A9" wp14:editId="54BB061E">
            <wp:extent cx="2234541" cy="1440000"/>
            <wp:effectExtent l="19050" t="0" r="0" b="0"/>
            <wp:docPr id="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4" name="Picture 4"/>
                    <pic:cNvPicPr>
                      <a:picLocks noChangeAspect="1" noChangeArrowheads="1"/>
                    </pic:cNvPicPr>
                  </pic:nvPicPr>
                  <pic:blipFill>
                    <a:blip r:embed="rId47" cstate="print"/>
                    <a:srcRect/>
                    <a:stretch>
                      <a:fillRect/>
                    </a:stretch>
                  </pic:blipFill>
                  <pic:spPr bwMode="auto">
                    <a:xfrm>
                      <a:off x="0" y="0"/>
                      <a:ext cx="2234541" cy="1440000"/>
                    </a:xfrm>
                    <a:prstGeom prst="rect">
                      <a:avLst/>
                    </a:prstGeom>
                    <a:noFill/>
                    <a:ln w="9525">
                      <a:noFill/>
                      <a:miter lim="800000"/>
                      <a:headEnd/>
                      <a:tailEnd/>
                    </a:ln>
                    <a:effectLst/>
                  </pic:spPr>
                </pic:pic>
              </a:graphicData>
            </a:graphic>
          </wp:inline>
        </w:drawing>
      </w:r>
      <w:r w:rsidR="00FA1C36" w:rsidRPr="009D0A48">
        <w:rPr>
          <w:rFonts w:asciiTheme="minorEastAsia" w:eastAsiaTheme="minorEastAsia" w:hAnsiTheme="minorEastAsia" w:hint="eastAsia"/>
          <w:szCs w:val="21"/>
        </w:rPr>
        <w:t xml:space="preserve"> </w:t>
      </w:r>
      <w:r w:rsidR="00015CF1" w:rsidRPr="009D0A48">
        <w:rPr>
          <w:rFonts w:asciiTheme="minorEastAsia" w:eastAsiaTheme="minorEastAsia" w:hAnsiTheme="minorEastAsia" w:hint="eastAsia"/>
          <w:szCs w:val="21"/>
        </w:rPr>
        <w:t xml:space="preserve"> </w:t>
      </w:r>
      <w:r w:rsidRPr="009D0A48">
        <w:rPr>
          <w:rFonts w:asciiTheme="minorEastAsia" w:eastAsiaTheme="minorEastAsia" w:hAnsiTheme="minorEastAsia"/>
          <w:noProof/>
          <w:szCs w:val="21"/>
        </w:rPr>
        <w:drawing>
          <wp:inline distT="0" distB="0" distL="0" distR="0" wp14:anchorId="25E68FCE" wp14:editId="1927A2B0">
            <wp:extent cx="2212518" cy="1440000"/>
            <wp:effectExtent l="19050" t="0" r="0" b="0"/>
            <wp:docPr id="33" name="图片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48" cstate="print"/>
                    <a:srcRect/>
                    <a:stretch>
                      <a:fillRect/>
                    </a:stretch>
                  </pic:blipFill>
                  <pic:spPr bwMode="auto">
                    <a:xfrm>
                      <a:off x="0" y="0"/>
                      <a:ext cx="2212518" cy="1440000"/>
                    </a:xfrm>
                    <a:prstGeom prst="rect">
                      <a:avLst/>
                    </a:prstGeom>
                    <a:noFill/>
                    <a:ln w="9525">
                      <a:noFill/>
                      <a:miter lim="800000"/>
                      <a:headEnd/>
                      <a:tailEnd/>
                    </a:ln>
                  </pic:spPr>
                </pic:pic>
              </a:graphicData>
            </a:graphic>
          </wp:inline>
        </w:drawing>
      </w:r>
    </w:p>
    <w:p w14:paraId="42F2E217" w14:textId="77777777" w:rsidR="00904AD4" w:rsidRPr="009D0A48" w:rsidRDefault="00904AD4" w:rsidP="00904AD4">
      <w:pPr>
        <w:jc w:val="left"/>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 xml:space="preserve">              （a）均布载荷下的变形（UX）                 （b）非均布载荷下的变形（UX）</w:t>
      </w:r>
    </w:p>
    <w:p w14:paraId="7AD85568" w14:textId="77777777" w:rsidR="00904AD4" w:rsidRDefault="00904AD4" w:rsidP="00E45C47">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图5 矫正</w:t>
      </w:r>
      <w:r w:rsidR="00E45C47" w:rsidRPr="009D0A48">
        <w:rPr>
          <w:rFonts w:asciiTheme="minorEastAsia" w:eastAsiaTheme="minorEastAsia" w:hAnsiTheme="minorEastAsia" w:hint="eastAsia"/>
          <w:sz w:val="18"/>
          <w:szCs w:val="18"/>
        </w:rPr>
        <w:t>引起的结构变形</w:t>
      </w:r>
      <w:r w:rsidRPr="009D0A48">
        <w:rPr>
          <w:rFonts w:asciiTheme="minorEastAsia" w:eastAsiaTheme="minorEastAsia" w:hAnsiTheme="minorEastAsia" w:hint="eastAsia"/>
          <w:sz w:val="18"/>
          <w:szCs w:val="18"/>
        </w:rPr>
        <w:t>云图</w:t>
      </w:r>
    </w:p>
    <w:p w14:paraId="4A16AF78" w14:textId="6EF7E66F" w:rsidR="00172AB1" w:rsidRPr="009D0A48" w:rsidRDefault="00172AB1" w:rsidP="00E45C47">
      <w:pPr>
        <w:jc w:val="center"/>
        <w:rPr>
          <w:rFonts w:asciiTheme="minorEastAsia" w:eastAsiaTheme="minorEastAsia" w:hAnsiTheme="minorEastAsia" w:hint="eastAsia"/>
          <w:sz w:val="18"/>
          <w:szCs w:val="18"/>
        </w:rPr>
      </w:pPr>
      <w:r w:rsidRPr="00172AB1">
        <w:rPr>
          <w:rFonts w:asciiTheme="minorEastAsia" w:eastAsiaTheme="minorEastAsia" w:hAnsiTheme="minorEastAsia"/>
          <w:sz w:val="18"/>
          <w:szCs w:val="18"/>
        </w:rPr>
        <w:t>Fig</w:t>
      </w:r>
      <w:r>
        <w:rPr>
          <w:rFonts w:asciiTheme="minorEastAsia" w:eastAsiaTheme="minorEastAsia" w:hAnsiTheme="minorEastAsia" w:hint="eastAsia"/>
          <w:sz w:val="18"/>
          <w:szCs w:val="18"/>
        </w:rPr>
        <w:t>.5</w:t>
      </w:r>
      <w:r w:rsidRPr="00172AB1">
        <w:rPr>
          <w:rFonts w:asciiTheme="minorEastAsia" w:eastAsiaTheme="minorEastAsia" w:hAnsiTheme="minorEastAsia"/>
          <w:sz w:val="18"/>
          <w:szCs w:val="18"/>
        </w:rPr>
        <w:t xml:space="preserve"> Structural deformation caused by correction</w:t>
      </w:r>
    </w:p>
    <w:p w14:paraId="58517ACE" w14:textId="77777777" w:rsidR="001A64B5" w:rsidRPr="009D0A48" w:rsidRDefault="00E45C47" w:rsidP="00A01AD7">
      <w:pPr>
        <w:jc w:val="left"/>
        <w:rPr>
          <w:rFonts w:asciiTheme="minorEastAsia" w:eastAsiaTheme="minorEastAsia" w:hAnsiTheme="minorEastAsia"/>
          <w:szCs w:val="21"/>
        </w:rPr>
      </w:pPr>
      <w:r w:rsidRPr="009D0A48">
        <w:rPr>
          <w:rFonts w:asciiTheme="minorEastAsia" w:eastAsiaTheme="minorEastAsia" w:hAnsiTheme="minorEastAsia" w:hint="eastAsia"/>
          <w:szCs w:val="21"/>
        </w:rPr>
        <w:lastRenderedPageBreak/>
        <w:t xml:space="preserve">    矫正引起的结构</w:t>
      </w:r>
      <w:r w:rsidR="00731F3D" w:rsidRPr="009D0A48">
        <w:rPr>
          <w:rFonts w:asciiTheme="minorEastAsia" w:eastAsiaTheme="minorEastAsia" w:hAnsiTheme="minorEastAsia" w:hint="eastAsia"/>
          <w:szCs w:val="21"/>
        </w:rPr>
        <w:t>内应力场</w:t>
      </w:r>
      <w:r w:rsidR="001A64B5" w:rsidRPr="009D0A48">
        <w:rPr>
          <w:rFonts w:asciiTheme="minorEastAsia" w:eastAsiaTheme="minorEastAsia" w:hAnsiTheme="minorEastAsia" w:hint="eastAsia"/>
          <w:szCs w:val="21"/>
        </w:rPr>
        <w:t>如图</w:t>
      </w:r>
      <w:r w:rsidRPr="009D0A48">
        <w:rPr>
          <w:rFonts w:asciiTheme="minorEastAsia" w:eastAsiaTheme="minorEastAsia" w:hAnsiTheme="minorEastAsia" w:hint="eastAsia"/>
          <w:szCs w:val="21"/>
        </w:rPr>
        <w:t>6</w:t>
      </w:r>
      <w:r w:rsidR="001A64B5" w:rsidRPr="009D0A48">
        <w:rPr>
          <w:rFonts w:asciiTheme="minorEastAsia" w:eastAsiaTheme="minorEastAsia" w:hAnsiTheme="minorEastAsia" w:hint="eastAsia"/>
          <w:szCs w:val="21"/>
        </w:rPr>
        <w:t>所示</w:t>
      </w:r>
      <w:r w:rsidR="00720DA4" w:rsidRPr="009D0A48">
        <w:rPr>
          <w:rFonts w:asciiTheme="minorEastAsia" w:eastAsiaTheme="minorEastAsia" w:hAnsiTheme="minorEastAsia" w:hint="eastAsia"/>
          <w:szCs w:val="21"/>
        </w:rPr>
        <w:t>，</w:t>
      </w:r>
      <w:r w:rsidR="00894A75" w:rsidRPr="009D0A48">
        <w:rPr>
          <w:rFonts w:asciiTheme="minorEastAsia" w:eastAsiaTheme="minorEastAsia" w:hAnsiTheme="minorEastAsia" w:hint="eastAsia"/>
          <w:szCs w:val="21"/>
        </w:rPr>
        <w:t>结果表明，</w:t>
      </w:r>
      <w:r w:rsidR="00731F3D" w:rsidRPr="009D0A48">
        <w:rPr>
          <w:rFonts w:asciiTheme="minorEastAsia" w:eastAsiaTheme="minorEastAsia" w:hAnsiTheme="minorEastAsia" w:hint="eastAsia"/>
          <w:szCs w:val="21"/>
        </w:rPr>
        <w:t>除了在焊缝两侧引起较大的壳板应力</w:t>
      </w:r>
      <w:r w:rsidR="00894A75" w:rsidRPr="009D0A48">
        <w:rPr>
          <w:rFonts w:asciiTheme="minorEastAsia" w:eastAsiaTheme="minorEastAsia" w:hAnsiTheme="minorEastAsia" w:hint="eastAsia"/>
          <w:szCs w:val="21"/>
        </w:rPr>
        <w:t>外</w:t>
      </w:r>
      <w:r w:rsidR="00731F3D" w:rsidRPr="009D0A48">
        <w:rPr>
          <w:rFonts w:asciiTheme="minorEastAsia" w:eastAsiaTheme="minorEastAsia" w:hAnsiTheme="minorEastAsia" w:hint="eastAsia"/>
          <w:szCs w:val="21"/>
        </w:rPr>
        <w:t>，该应力场区域会明显扩散至临近肋骨，并在</w:t>
      </w:r>
      <w:r w:rsidR="00894A75" w:rsidRPr="009D0A48">
        <w:rPr>
          <w:rFonts w:asciiTheme="minorEastAsia" w:eastAsiaTheme="minorEastAsia" w:hAnsiTheme="minorEastAsia" w:hint="eastAsia"/>
          <w:szCs w:val="21"/>
        </w:rPr>
        <w:t>两侧的</w:t>
      </w:r>
      <w:r w:rsidR="00731F3D" w:rsidRPr="009D0A48">
        <w:rPr>
          <w:rFonts w:asciiTheme="minorEastAsia" w:eastAsiaTheme="minorEastAsia" w:hAnsiTheme="minorEastAsia" w:hint="eastAsia"/>
          <w:szCs w:val="21"/>
        </w:rPr>
        <w:t>肋骨根部</w:t>
      </w:r>
      <w:r w:rsidR="007E5EF2" w:rsidRPr="009D0A48">
        <w:rPr>
          <w:rFonts w:asciiTheme="minorEastAsia" w:eastAsiaTheme="minorEastAsia" w:hAnsiTheme="minorEastAsia" w:hint="eastAsia"/>
          <w:szCs w:val="21"/>
        </w:rPr>
        <w:t>分别形成较大的纵向拉应力和压应力。</w:t>
      </w:r>
    </w:p>
    <w:p w14:paraId="48E10CC6" w14:textId="77777777" w:rsidR="001A64B5" w:rsidRPr="009D0A48" w:rsidRDefault="00EA6B4F" w:rsidP="001A64B5">
      <w:pPr>
        <w:jc w:val="center"/>
        <w:rPr>
          <w:rFonts w:asciiTheme="minorEastAsia" w:eastAsiaTheme="minorEastAsia" w:hAnsiTheme="minorEastAsia"/>
          <w:szCs w:val="21"/>
        </w:rPr>
      </w:pPr>
      <w:r w:rsidRPr="009D0A48">
        <w:rPr>
          <w:rFonts w:asciiTheme="minorEastAsia" w:eastAsiaTheme="minorEastAsia" w:hAnsiTheme="minorEastAsia" w:hint="eastAsia"/>
          <w:b/>
          <w:noProof/>
          <w:szCs w:val="21"/>
        </w:rPr>
        <w:drawing>
          <wp:inline distT="0" distB="0" distL="0" distR="0" wp14:anchorId="2098ED0A" wp14:editId="25CA6DD4">
            <wp:extent cx="2208000" cy="1440000"/>
            <wp:effectExtent l="19050" t="0" r="1800" b="0"/>
            <wp:docPr id="34" name="图片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49" cstate="print"/>
                    <a:srcRect/>
                    <a:stretch>
                      <a:fillRect/>
                    </a:stretch>
                  </pic:blipFill>
                  <pic:spPr bwMode="auto">
                    <a:xfrm>
                      <a:off x="0" y="0"/>
                      <a:ext cx="2208000" cy="1440000"/>
                    </a:xfrm>
                    <a:prstGeom prst="rect">
                      <a:avLst/>
                    </a:prstGeom>
                    <a:noFill/>
                    <a:ln w="9525">
                      <a:noFill/>
                      <a:miter lim="800000"/>
                      <a:headEnd/>
                      <a:tailEnd/>
                    </a:ln>
                  </pic:spPr>
                </pic:pic>
              </a:graphicData>
            </a:graphic>
          </wp:inline>
        </w:drawing>
      </w:r>
      <w:r w:rsidR="00015CF1" w:rsidRPr="009D0A48">
        <w:rPr>
          <w:rFonts w:asciiTheme="minorEastAsia" w:eastAsiaTheme="minorEastAsia" w:hAnsiTheme="minorEastAsia" w:hint="eastAsia"/>
          <w:szCs w:val="21"/>
        </w:rPr>
        <w:t xml:space="preserve">   </w:t>
      </w:r>
      <w:r w:rsidR="00AD5F49" w:rsidRPr="009D0A48">
        <w:rPr>
          <w:rFonts w:asciiTheme="minorEastAsia" w:eastAsiaTheme="minorEastAsia" w:hAnsiTheme="minorEastAsia" w:hint="eastAsia"/>
          <w:noProof/>
          <w:szCs w:val="21"/>
        </w:rPr>
        <w:drawing>
          <wp:inline distT="0" distB="0" distL="0" distR="0" wp14:anchorId="61E425A5" wp14:editId="08851DA9">
            <wp:extent cx="2265600" cy="1440000"/>
            <wp:effectExtent l="19050" t="0" r="1350" b="0"/>
            <wp:docPr id="191" name="图片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50" cstate="print"/>
                    <a:srcRect/>
                    <a:stretch>
                      <a:fillRect/>
                    </a:stretch>
                  </pic:blipFill>
                  <pic:spPr bwMode="auto">
                    <a:xfrm>
                      <a:off x="0" y="0"/>
                      <a:ext cx="2265600" cy="1440000"/>
                    </a:xfrm>
                    <a:prstGeom prst="rect">
                      <a:avLst/>
                    </a:prstGeom>
                    <a:noFill/>
                    <a:ln w="9525">
                      <a:noFill/>
                      <a:miter lim="800000"/>
                      <a:headEnd/>
                      <a:tailEnd/>
                    </a:ln>
                  </pic:spPr>
                </pic:pic>
              </a:graphicData>
            </a:graphic>
          </wp:inline>
        </w:drawing>
      </w:r>
    </w:p>
    <w:p w14:paraId="7CB3DCE5" w14:textId="77777777" w:rsidR="00AD5F49" w:rsidRPr="009D0A48" w:rsidRDefault="00AD5F49" w:rsidP="00AD5F49">
      <w:pPr>
        <w:jc w:val="left"/>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 xml:space="preserve">                 （</w:t>
      </w:r>
      <w:r w:rsidR="00EA6B4F" w:rsidRPr="009D0A48">
        <w:rPr>
          <w:rFonts w:asciiTheme="minorEastAsia" w:eastAsiaTheme="minorEastAsia" w:hAnsiTheme="minorEastAsia" w:hint="eastAsia"/>
          <w:sz w:val="18"/>
          <w:szCs w:val="18"/>
        </w:rPr>
        <w:t>a</w:t>
      </w:r>
      <w:r w:rsidRPr="009D0A48">
        <w:rPr>
          <w:rFonts w:asciiTheme="minorEastAsia" w:eastAsiaTheme="minorEastAsia" w:hAnsiTheme="minorEastAsia" w:hint="eastAsia"/>
          <w:sz w:val="18"/>
          <w:szCs w:val="18"/>
        </w:rPr>
        <w:t>）</w:t>
      </w:r>
      <w:r w:rsidR="00EA6B4F" w:rsidRPr="009D0A48">
        <w:rPr>
          <w:rFonts w:asciiTheme="minorEastAsia" w:eastAsiaTheme="minorEastAsia" w:hAnsiTheme="minorEastAsia" w:hint="eastAsia"/>
          <w:sz w:val="18"/>
          <w:szCs w:val="18"/>
        </w:rPr>
        <w:t>合成</w:t>
      </w:r>
      <w:r w:rsidRPr="009D0A48">
        <w:rPr>
          <w:rFonts w:asciiTheme="minorEastAsia" w:eastAsiaTheme="minorEastAsia" w:hAnsiTheme="minorEastAsia" w:hint="eastAsia"/>
          <w:sz w:val="18"/>
          <w:szCs w:val="18"/>
        </w:rPr>
        <w:t>应力（</w:t>
      </w:r>
      <w:r w:rsidR="00EA6B4F" w:rsidRPr="009D0A48">
        <w:rPr>
          <w:rFonts w:asciiTheme="minorEastAsia" w:eastAsiaTheme="minorEastAsia" w:hAnsiTheme="minorEastAsia" w:hint="eastAsia"/>
          <w:sz w:val="18"/>
          <w:szCs w:val="18"/>
        </w:rPr>
        <w:t>SEQV</w:t>
      </w:r>
      <w:r w:rsidRPr="009D0A48">
        <w:rPr>
          <w:rFonts w:asciiTheme="minorEastAsia" w:eastAsiaTheme="minorEastAsia" w:hAnsiTheme="minorEastAsia" w:hint="eastAsia"/>
          <w:sz w:val="18"/>
          <w:szCs w:val="18"/>
        </w:rPr>
        <w:t xml:space="preserve">）        </w:t>
      </w:r>
      <w:r w:rsidR="00EA6B4F" w:rsidRPr="009D0A48">
        <w:rPr>
          <w:rFonts w:asciiTheme="minorEastAsia" w:eastAsiaTheme="minorEastAsia" w:hAnsiTheme="minorEastAsia" w:hint="eastAsia"/>
          <w:sz w:val="18"/>
          <w:szCs w:val="18"/>
        </w:rPr>
        <w:t xml:space="preserve"> </w:t>
      </w:r>
      <w:r w:rsidRPr="009D0A48">
        <w:rPr>
          <w:rFonts w:asciiTheme="minorEastAsia" w:eastAsiaTheme="minorEastAsia" w:hAnsiTheme="minorEastAsia" w:hint="eastAsia"/>
          <w:sz w:val="18"/>
          <w:szCs w:val="18"/>
        </w:rPr>
        <w:t xml:space="preserve">               （</w:t>
      </w:r>
      <w:r w:rsidR="00EA6B4F" w:rsidRPr="009D0A48">
        <w:rPr>
          <w:rFonts w:asciiTheme="minorEastAsia" w:eastAsiaTheme="minorEastAsia" w:hAnsiTheme="minorEastAsia" w:hint="eastAsia"/>
          <w:sz w:val="18"/>
          <w:szCs w:val="18"/>
        </w:rPr>
        <w:t>b</w:t>
      </w:r>
      <w:r w:rsidRPr="009D0A48">
        <w:rPr>
          <w:rFonts w:asciiTheme="minorEastAsia" w:eastAsiaTheme="minorEastAsia" w:hAnsiTheme="minorEastAsia" w:hint="eastAsia"/>
          <w:sz w:val="18"/>
          <w:szCs w:val="18"/>
        </w:rPr>
        <w:t>）</w:t>
      </w:r>
      <w:r w:rsidR="00EA6B4F" w:rsidRPr="009D0A48">
        <w:rPr>
          <w:rFonts w:asciiTheme="minorEastAsia" w:eastAsiaTheme="minorEastAsia" w:hAnsiTheme="minorEastAsia" w:hint="eastAsia"/>
          <w:sz w:val="18"/>
          <w:szCs w:val="18"/>
        </w:rPr>
        <w:t>纵向</w:t>
      </w:r>
      <w:r w:rsidRPr="009D0A48">
        <w:rPr>
          <w:rFonts w:asciiTheme="minorEastAsia" w:eastAsiaTheme="minorEastAsia" w:hAnsiTheme="minorEastAsia" w:hint="eastAsia"/>
          <w:sz w:val="18"/>
          <w:szCs w:val="18"/>
        </w:rPr>
        <w:t>应力（</w:t>
      </w:r>
      <w:r w:rsidR="00EA6B4F" w:rsidRPr="009D0A48">
        <w:rPr>
          <w:rFonts w:asciiTheme="minorEastAsia" w:eastAsiaTheme="minorEastAsia" w:hAnsiTheme="minorEastAsia" w:hint="eastAsia"/>
          <w:sz w:val="18"/>
          <w:szCs w:val="18"/>
        </w:rPr>
        <w:t>SZ</w:t>
      </w:r>
      <w:r w:rsidRPr="009D0A48">
        <w:rPr>
          <w:rFonts w:asciiTheme="minorEastAsia" w:eastAsiaTheme="minorEastAsia" w:hAnsiTheme="minorEastAsia" w:hint="eastAsia"/>
          <w:sz w:val="18"/>
          <w:szCs w:val="18"/>
        </w:rPr>
        <w:t>）</w:t>
      </w:r>
    </w:p>
    <w:p w14:paraId="1B2E3CA6" w14:textId="77777777" w:rsidR="00C267BC" w:rsidRDefault="00AD5F49" w:rsidP="00C267BC">
      <w:pPr>
        <w:jc w:val="center"/>
        <w:rPr>
          <w:rFonts w:asciiTheme="minorEastAsia" w:eastAsiaTheme="minorEastAsia" w:hAnsiTheme="minorEastAsia"/>
          <w:szCs w:val="21"/>
        </w:rPr>
      </w:pPr>
      <w:r w:rsidRPr="009D0A48">
        <w:rPr>
          <w:rFonts w:asciiTheme="minorEastAsia" w:eastAsiaTheme="minorEastAsia" w:hAnsiTheme="minorEastAsia" w:hint="eastAsia"/>
          <w:sz w:val="18"/>
          <w:szCs w:val="18"/>
        </w:rPr>
        <w:t>图</w:t>
      </w:r>
      <w:r w:rsidR="00894A75" w:rsidRPr="009D0A48">
        <w:rPr>
          <w:rFonts w:asciiTheme="minorEastAsia" w:eastAsiaTheme="minorEastAsia" w:hAnsiTheme="minorEastAsia" w:hint="eastAsia"/>
          <w:sz w:val="18"/>
          <w:szCs w:val="18"/>
        </w:rPr>
        <w:t>6</w:t>
      </w:r>
      <w:r w:rsidRPr="009D0A48">
        <w:rPr>
          <w:rFonts w:asciiTheme="minorEastAsia" w:eastAsiaTheme="minorEastAsia" w:hAnsiTheme="minorEastAsia" w:hint="eastAsia"/>
          <w:sz w:val="18"/>
          <w:szCs w:val="18"/>
        </w:rPr>
        <w:t xml:space="preserve"> 矫正</w:t>
      </w:r>
      <w:r w:rsidR="00FA1C36" w:rsidRPr="009D0A48">
        <w:rPr>
          <w:rFonts w:asciiTheme="minorEastAsia" w:eastAsiaTheme="minorEastAsia" w:hAnsiTheme="minorEastAsia" w:hint="eastAsia"/>
          <w:sz w:val="18"/>
          <w:szCs w:val="18"/>
        </w:rPr>
        <w:t>引起的结构应力</w:t>
      </w:r>
      <w:r w:rsidRPr="009D0A48">
        <w:rPr>
          <w:rFonts w:asciiTheme="minorEastAsia" w:eastAsiaTheme="minorEastAsia" w:hAnsiTheme="minorEastAsia" w:hint="eastAsia"/>
          <w:sz w:val="18"/>
          <w:szCs w:val="18"/>
        </w:rPr>
        <w:t>云图</w:t>
      </w:r>
      <w:r w:rsidR="00C267BC" w:rsidRPr="009D0A48">
        <w:rPr>
          <w:rFonts w:asciiTheme="minorEastAsia" w:eastAsiaTheme="minorEastAsia" w:hAnsiTheme="minorEastAsia" w:hint="eastAsia"/>
          <w:szCs w:val="21"/>
        </w:rPr>
        <w:t xml:space="preserve"> </w:t>
      </w:r>
    </w:p>
    <w:p w14:paraId="68AD745B" w14:textId="31AFCE63" w:rsidR="00172AB1" w:rsidRPr="00172AB1" w:rsidRDefault="00172AB1" w:rsidP="00C267BC">
      <w:pPr>
        <w:jc w:val="center"/>
        <w:rPr>
          <w:rFonts w:asciiTheme="minorEastAsia" w:eastAsiaTheme="minorEastAsia" w:hAnsiTheme="minorEastAsia"/>
          <w:sz w:val="18"/>
          <w:szCs w:val="18"/>
        </w:rPr>
      </w:pPr>
      <w:r w:rsidRPr="00172AB1">
        <w:rPr>
          <w:rFonts w:asciiTheme="minorEastAsia" w:eastAsiaTheme="minorEastAsia" w:hAnsiTheme="minorEastAsia"/>
          <w:sz w:val="18"/>
          <w:szCs w:val="18"/>
        </w:rPr>
        <w:t>Fig</w:t>
      </w:r>
      <w:r>
        <w:rPr>
          <w:rFonts w:asciiTheme="minorEastAsia" w:eastAsiaTheme="minorEastAsia" w:hAnsiTheme="minorEastAsia" w:hint="eastAsia"/>
          <w:sz w:val="18"/>
          <w:szCs w:val="18"/>
        </w:rPr>
        <w:t>.6</w:t>
      </w:r>
      <w:r w:rsidRPr="00172AB1">
        <w:rPr>
          <w:rFonts w:asciiTheme="minorEastAsia" w:eastAsiaTheme="minorEastAsia" w:hAnsiTheme="minorEastAsia"/>
          <w:sz w:val="18"/>
          <w:szCs w:val="18"/>
        </w:rPr>
        <w:t xml:space="preserve"> Structural stress caused by correction</w:t>
      </w:r>
    </w:p>
    <w:p w14:paraId="57D95EBB" w14:textId="77777777" w:rsidR="00C267BC" w:rsidRPr="009D0A48" w:rsidRDefault="002535FA" w:rsidP="00C267BC">
      <w:pPr>
        <w:rPr>
          <w:rFonts w:asciiTheme="minorEastAsia" w:eastAsiaTheme="minorEastAsia" w:hAnsiTheme="minorEastAsia"/>
          <w:b/>
          <w:szCs w:val="21"/>
        </w:rPr>
      </w:pPr>
      <w:r w:rsidRPr="009D0A48">
        <w:rPr>
          <w:rFonts w:asciiTheme="minorEastAsia" w:eastAsiaTheme="minorEastAsia" w:hAnsiTheme="minorEastAsia" w:hint="eastAsia"/>
          <w:b/>
          <w:szCs w:val="21"/>
        </w:rPr>
        <w:t>5</w:t>
      </w:r>
      <w:r w:rsidR="00C267BC" w:rsidRPr="009D0A48">
        <w:rPr>
          <w:rFonts w:asciiTheme="minorEastAsia" w:eastAsiaTheme="minorEastAsia" w:hAnsiTheme="minorEastAsia" w:hint="eastAsia"/>
          <w:b/>
          <w:szCs w:val="21"/>
        </w:rPr>
        <w:t xml:space="preserve">  结构承载能力计算分析</w:t>
      </w:r>
    </w:p>
    <w:p w14:paraId="49140F23" w14:textId="77777777" w:rsidR="00D056BA" w:rsidRPr="009D0A48" w:rsidRDefault="00C267BC" w:rsidP="00C267BC">
      <w:pPr>
        <w:jc w:val="left"/>
        <w:rPr>
          <w:rFonts w:asciiTheme="minorEastAsia" w:eastAsiaTheme="minorEastAsia" w:hAnsiTheme="minorEastAsia"/>
          <w:szCs w:val="21"/>
        </w:rPr>
      </w:pPr>
      <w:r w:rsidRPr="009D0A48">
        <w:rPr>
          <w:rFonts w:asciiTheme="minorEastAsia" w:eastAsiaTheme="minorEastAsia" w:hAnsiTheme="minorEastAsia" w:hint="eastAsia"/>
          <w:szCs w:val="21"/>
        </w:rPr>
        <w:t xml:space="preserve">    </w:t>
      </w:r>
      <w:r w:rsidR="00847065" w:rsidRPr="009D0A48">
        <w:rPr>
          <w:rFonts w:asciiTheme="minorEastAsia" w:eastAsiaTheme="minorEastAsia" w:hAnsiTheme="minorEastAsia" w:hint="eastAsia"/>
          <w:szCs w:val="21"/>
        </w:rPr>
        <w:t>舱段结构模型弹性屈曲计算结果表明，模型</w:t>
      </w:r>
      <w:r w:rsidR="00ED713B" w:rsidRPr="009D0A48">
        <w:rPr>
          <w:rFonts w:asciiTheme="minorEastAsia" w:eastAsiaTheme="minorEastAsia" w:hAnsiTheme="minorEastAsia" w:hint="eastAsia"/>
          <w:szCs w:val="21"/>
        </w:rPr>
        <w:t>在舱段对接</w:t>
      </w:r>
      <w:r w:rsidR="00847065" w:rsidRPr="009D0A48">
        <w:rPr>
          <w:rFonts w:asciiTheme="minorEastAsia" w:eastAsiaTheme="minorEastAsia" w:hAnsiTheme="minorEastAsia" w:hint="eastAsia"/>
          <w:szCs w:val="21"/>
        </w:rPr>
        <w:t>环焊缝对应的肋</w:t>
      </w:r>
      <w:r w:rsidR="00ED713B" w:rsidRPr="009D0A48">
        <w:rPr>
          <w:rFonts w:asciiTheme="minorEastAsia" w:eastAsiaTheme="minorEastAsia" w:hAnsiTheme="minorEastAsia" w:hint="eastAsia"/>
          <w:szCs w:val="21"/>
        </w:rPr>
        <w:t>间发生轴对称屈曲，如图7所示。因</w:t>
      </w:r>
      <w:r w:rsidR="00D056BA" w:rsidRPr="009D0A48">
        <w:rPr>
          <w:rFonts w:asciiTheme="minorEastAsia" w:eastAsiaTheme="minorEastAsia" w:hAnsiTheme="minorEastAsia" w:hint="eastAsia"/>
          <w:szCs w:val="21"/>
        </w:rPr>
        <w:t>无缺陷模型的失稳破坏位置本身就发生在该矫正区域对应肋位</w:t>
      </w:r>
      <w:r w:rsidR="00ED713B" w:rsidRPr="009D0A48">
        <w:rPr>
          <w:rFonts w:asciiTheme="minorEastAsia" w:eastAsiaTheme="minorEastAsia" w:hAnsiTheme="minorEastAsia" w:hint="eastAsia"/>
          <w:szCs w:val="21"/>
        </w:rPr>
        <w:t>，</w:t>
      </w:r>
      <w:r w:rsidR="00D056BA" w:rsidRPr="009D0A48">
        <w:rPr>
          <w:rFonts w:asciiTheme="minorEastAsia" w:eastAsiaTheme="minorEastAsia" w:hAnsiTheme="minorEastAsia" w:hint="eastAsia"/>
          <w:szCs w:val="21"/>
        </w:rPr>
        <w:t>可通过比较舱段结构无缺陷模型、</w:t>
      </w:r>
      <w:r w:rsidR="00710661" w:rsidRPr="009D0A48">
        <w:rPr>
          <w:rFonts w:asciiTheme="minorEastAsia" w:eastAsiaTheme="minorEastAsia" w:hAnsiTheme="minorEastAsia" w:hint="eastAsia"/>
          <w:szCs w:val="21"/>
        </w:rPr>
        <w:t>含矫正内应力</w:t>
      </w:r>
      <w:r w:rsidR="00D056BA" w:rsidRPr="009D0A48">
        <w:rPr>
          <w:rFonts w:asciiTheme="minorEastAsia" w:eastAsiaTheme="minorEastAsia" w:hAnsiTheme="minorEastAsia" w:hint="eastAsia"/>
          <w:szCs w:val="21"/>
        </w:rPr>
        <w:t>模型的</w:t>
      </w:r>
      <w:r w:rsidR="00710661" w:rsidRPr="009D0A48">
        <w:rPr>
          <w:rFonts w:asciiTheme="minorEastAsia" w:eastAsiaTheme="minorEastAsia" w:hAnsiTheme="minorEastAsia" w:hint="eastAsia"/>
          <w:szCs w:val="21"/>
        </w:rPr>
        <w:t>结构</w:t>
      </w:r>
      <w:r w:rsidR="00D056BA" w:rsidRPr="009D0A48">
        <w:rPr>
          <w:rFonts w:asciiTheme="minorEastAsia" w:eastAsiaTheme="minorEastAsia" w:hAnsiTheme="minorEastAsia" w:hint="eastAsia"/>
          <w:szCs w:val="21"/>
        </w:rPr>
        <w:t>承载能力来定量分析矫正内应力对结构承载能力的影响趋势。</w:t>
      </w:r>
    </w:p>
    <w:p w14:paraId="21959E70" w14:textId="77777777" w:rsidR="00ED713B" w:rsidRPr="009D0A48" w:rsidRDefault="00ED713B" w:rsidP="00ED713B">
      <w:pPr>
        <w:jc w:val="center"/>
        <w:rPr>
          <w:rFonts w:asciiTheme="minorEastAsia" w:eastAsiaTheme="minorEastAsia" w:hAnsiTheme="minorEastAsia"/>
          <w:szCs w:val="21"/>
        </w:rPr>
      </w:pPr>
      <w:r w:rsidRPr="009D0A48">
        <w:rPr>
          <w:rFonts w:asciiTheme="minorEastAsia" w:eastAsiaTheme="minorEastAsia" w:hAnsiTheme="minorEastAsia" w:hint="eastAsia"/>
          <w:noProof/>
          <w:szCs w:val="21"/>
        </w:rPr>
        <w:drawing>
          <wp:inline distT="0" distB="0" distL="0" distR="0" wp14:anchorId="75CF9364" wp14:editId="3756499B">
            <wp:extent cx="2541176" cy="1440000"/>
            <wp:effectExtent l="19050" t="0" r="0" b="0"/>
            <wp:docPr id="194"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51" cstate="print"/>
                    <a:srcRect/>
                    <a:stretch>
                      <a:fillRect/>
                    </a:stretch>
                  </pic:blipFill>
                  <pic:spPr bwMode="auto">
                    <a:xfrm>
                      <a:off x="0" y="0"/>
                      <a:ext cx="2541176" cy="1440000"/>
                    </a:xfrm>
                    <a:prstGeom prst="rect">
                      <a:avLst/>
                    </a:prstGeom>
                    <a:noFill/>
                    <a:ln w="9525">
                      <a:noFill/>
                      <a:miter lim="800000"/>
                      <a:headEnd/>
                      <a:tailEnd/>
                    </a:ln>
                  </pic:spPr>
                </pic:pic>
              </a:graphicData>
            </a:graphic>
          </wp:inline>
        </w:drawing>
      </w:r>
      <w:r w:rsidRPr="009D0A48">
        <w:rPr>
          <w:rFonts w:asciiTheme="minorEastAsia" w:eastAsiaTheme="minorEastAsia" w:hAnsiTheme="minorEastAsia" w:hint="eastAsia"/>
          <w:szCs w:val="21"/>
        </w:rPr>
        <w:t xml:space="preserve">    </w:t>
      </w:r>
      <w:r w:rsidRPr="009D0A48">
        <w:rPr>
          <w:rFonts w:asciiTheme="minorEastAsia" w:eastAsiaTheme="minorEastAsia" w:hAnsiTheme="minorEastAsia" w:hint="eastAsia"/>
          <w:noProof/>
          <w:szCs w:val="21"/>
        </w:rPr>
        <w:drawing>
          <wp:inline distT="0" distB="0" distL="0" distR="0" wp14:anchorId="045296E7" wp14:editId="6F73DC5B">
            <wp:extent cx="1598118" cy="1440000"/>
            <wp:effectExtent l="19050" t="0" r="2082" b="0"/>
            <wp:docPr id="197"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52" cstate="print"/>
                    <a:srcRect/>
                    <a:stretch>
                      <a:fillRect/>
                    </a:stretch>
                  </pic:blipFill>
                  <pic:spPr bwMode="auto">
                    <a:xfrm>
                      <a:off x="0" y="0"/>
                      <a:ext cx="1598118" cy="1440000"/>
                    </a:xfrm>
                    <a:prstGeom prst="rect">
                      <a:avLst/>
                    </a:prstGeom>
                    <a:noFill/>
                    <a:ln w="9525">
                      <a:noFill/>
                      <a:miter lim="800000"/>
                      <a:headEnd/>
                      <a:tailEnd/>
                    </a:ln>
                  </pic:spPr>
                </pic:pic>
              </a:graphicData>
            </a:graphic>
          </wp:inline>
        </w:drawing>
      </w:r>
    </w:p>
    <w:p w14:paraId="03EBF7AC" w14:textId="77777777" w:rsidR="00ED713B" w:rsidRDefault="00ED713B" w:rsidP="00ED713B">
      <w:pPr>
        <w:jc w:val="center"/>
        <w:rPr>
          <w:rFonts w:asciiTheme="minorEastAsia" w:eastAsiaTheme="minorEastAsia" w:hAnsiTheme="minorEastAsia"/>
          <w:szCs w:val="21"/>
        </w:rPr>
      </w:pPr>
      <w:r w:rsidRPr="009D0A48">
        <w:rPr>
          <w:rFonts w:asciiTheme="minorEastAsia" w:eastAsiaTheme="minorEastAsia" w:hAnsiTheme="minorEastAsia" w:hint="eastAsia"/>
          <w:sz w:val="18"/>
          <w:szCs w:val="18"/>
        </w:rPr>
        <w:t>图</w:t>
      </w:r>
      <w:r w:rsidR="00D056BA" w:rsidRPr="009D0A48">
        <w:rPr>
          <w:rFonts w:asciiTheme="minorEastAsia" w:eastAsiaTheme="minorEastAsia" w:hAnsiTheme="minorEastAsia" w:hint="eastAsia"/>
          <w:sz w:val="18"/>
          <w:szCs w:val="18"/>
        </w:rPr>
        <w:t>7</w:t>
      </w:r>
      <w:r w:rsidRPr="009D0A48">
        <w:rPr>
          <w:rFonts w:asciiTheme="minorEastAsia" w:eastAsiaTheme="minorEastAsia" w:hAnsiTheme="minorEastAsia" w:hint="eastAsia"/>
          <w:sz w:val="18"/>
          <w:szCs w:val="18"/>
        </w:rPr>
        <w:t xml:space="preserve"> </w:t>
      </w:r>
      <w:r w:rsidR="00D056BA" w:rsidRPr="009D0A48">
        <w:rPr>
          <w:rFonts w:asciiTheme="minorEastAsia" w:eastAsiaTheme="minorEastAsia" w:hAnsiTheme="minorEastAsia" w:hint="eastAsia"/>
          <w:sz w:val="18"/>
          <w:szCs w:val="18"/>
        </w:rPr>
        <w:t>模型弹性屈曲模态</w:t>
      </w:r>
      <w:r w:rsidRPr="009D0A48">
        <w:rPr>
          <w:rFonts w:asciiTheme="minorEastAsia" w:eastAsiaTheme="minorEastAsia" w:hAnsiTheme="minorEastAsia" w:hint="eastAsia"/>
          <w:szCs w:val="21"/>
        </w:rPr>
        <w:t xml:space="preserve"> </w:t>
      </w:r>
    </w:p>
    <w:p w14:paraId="258DFABB" w14:textId="74AF3066" w:rsidR="00172AB1" w:rsidRPr="009D0A48" w:rsidRDefault="00172AB1" w:rsidP="00ED713B">
      <w:pPr>
        <w:jc w:val="center"/>
        <w:rPr>
          <w:rFonts w:asciiTheme="minorEastAsia" w:eastAsiaTheme="minorEastAsia" w:hAnsiTheme="minorEastAsia"/>
          <w:sz w:val="18"/>
          <w:szCs w:val="18"/>
        </w:rPr>
      </w:pPr>
      <w:r w:rsidRPr="00172AB1">
        <w:rPr>
          <w:rFonts w:asciiTheme="minorEastAsia" w:eastAsiaTheme="minorEastAsia" w:hAnsiTheme="minorEastAsia"/>
          <w:sz w:val="18"/>
          <w:szCs w:val="18"/>
        </w:rPr>
        <w:t>Fig</w:t>
      </w:r>
      <w:r>
        <w:rPr>
          <w:rFonts w:asciiTheme="minorEastAsia" w:eastAsiaTheme="minorEastAsia" w:hAnsiTheme="minorEastAsia" w:hint="eastAsia"/>
          <w:sz w:val="18"/>
          <w:szCs w:val="18"/>
        </w:rPr>
        <w:t>.7</w:t>
      </w:r>
      <w:r w:rsidRPr="00172AB1">
        <w:rPr>
          <w:rFonts w:asciiTheme="minorEastAsia" w:eastAsiaTheme="minorEastAsia" w:hAnsiTheme="minorEastAsia"/>
          <w:sz w:val="18"/>
          <w:szCs w:val="18"/>
        </w:rPr>
        <w:t xml:space="preserve"> Model </w:t>
      </w:r>
      <w:r>
        <w:rPr>
          <w:rFonts w:asciiTheme="minorEastAsia" w:eastAsiaTheme="minorEastAsia" w:hAnsiTheme="minorEastAsia" w:hint="eastAsia"/>
          <w:sz w:val="18"/>
          <w:szCs w:val="18"/>
        </w:rPr>
        <w:t>e</w:t>
      </w:r>
      <w:r w:rsidRPr="00172AB1">
        <w:rPr>
          <w:rFonts w:asciiTheme="minorEastAsia" w:eastAsiaTheme="minorEastAsia" w:hAnsiTheme="minorEastAsia"/>
          <w:sz w:val="18"/>
          <w:szCs w:val="18"/>
        </w:rPr>
        <w:t xml:space="preserve">lastic </w:t>
      </w:r>
      <w:r>
        <w:rPr>
          <w:rFonts w:asciiTheme="minorEastAsia" w:eastAsiaTheme="minorEastAsia" w:hAnsiTheme="minorEastAsia" w:hint="eastAsia"/>
          <w:sz w:val="18"/>
          <w:szCs w:val="18"/>
        </w:rPr>
        <w:t>b</w:t>
      </w:r>
      <w:r w:rsidRPr="00172AB1">
        <w:rPr>
          <w:rFonts w:asciiTheme="minorEastAsia" w:eastAsiaTheme="minorEastAsia" w:hAnsiTheme="minorEastAsia"/>
          <w:sz w:val="18"/>
          <w:szCs w:val="18"/>
        </w:rPr>
        <w:t xml:space="preserve">uckling </w:t>
      </w:r>
      <w:r>
        <w:rPr>
          <w:rFonts w:asciiTheme="minorEastAsia" w:eastAsiaTheme="minorEastAsia" w:hAnsiTheme="minorEastAsia" w:hint="eastAsia"/>
          <w:sz w:val="18"/>
          <w:szCs w:val="18"/>
        </w:rPr>
        <w:t>m</w:t>
      </w:r>
      <w:r w:rsidRPr="00172AB1">
        <w:rPr>
          <w:rFonts w:asciiTheme="minorEastAsia" w:eastAsiaTheme="minorEastAsia" w:hAnsiTheme="minorEastAsia"/>
          <w:sz w:val="18"/>
          <w:szCs w:val="18"/>
        </w:rPr>
        <w:t>ode</w:t>
      </w:r>
    </w:p>
    <w:p w14:paraId="0E8931D1" w14:textId="77777777" w:rsidR="00ED713B" w:rsidRPr="009D0A48" w:rsidRDefault="003A6637" w:rsidP="00D056BA">
      <w:pPr>
        <w:jc w:val="left"/>
        <w:rPr>
          <w:rFonts w:asciiTheme="minorEastAsia" w:eastAsiaTheme="minorEastAsia" w:hAnsiTheme="minorEastAsia"/>
          <w:szCs w:val="21"/>
        </w:rPr>
      </w:pPr>
      <w:r w:rsidRPr="009D0A48">
        <w:rPr>
          <w:rFonts w:asciiTheme="minorEastAsia" w:eastAsiaTheme="minorEastAsia" w:hAnsiTheme="minorEastAsia" w:hint="eastAsia"/>
          <w:szCs w:val="21"/>
        </w:rPr>
        <w:t xml:space="preserve">    </w:t>
      </w:r>
      <w:r w:rsidR="00710661" w:rsidRPr="009D0A48">
        <w:rPr>
          <w:rFonts w:asciiTheme="minorEastAsia" w:eastAsiaTheme="minorEastAsia" w:hAnsiTheme="minorEastAsia" w:hint="eastAsia"/>
          <w:szCs w:val="21"/>
        </w:rPr>
        <w:t>无缺陷模型、含矫正内应力模型的弹塑性失稳形态如图8所示，计算结果表明，无缺陷模型对应的极限承载能力为10.01MPa。计算结果显示，随着矫正内应力水平的不断提高，模型失稳破坏位置明显向超差的局部区域聚焦，模型失</w:t>
      </w:r>
      <w:proofErr w:type="gramStart"/>
      <w:r w:rsidR="00710661" w:rsidRPr="009D0A48">
        <w:rPr>
          <w:rFonts w:asciiTheme="minorEastAsia" w:eastAsiaTheme="minorEastAsia" w:hAnsiTheme="minorEastAsia" w:hint="eastAsia"/>
          <w:szCs w:val="21"/>
        </w:rPr>
        <w:t>稳压力</w:t>
      </w:r>
      <w:proofErr w:type="gramEnd"/>
      <w:r w:rsidR="00710661" w:rsidRPr="009D0A48">
        <w:rPr>
          <w:rFonts w:asciiTheme="minorEastAsia" w:eastAsiaTheme="minorEastAsia" w:hAnsiTheme="minorEastAsia" w:hint="eastAsia"/>
          <w:szCs w:val="21"/>
        </w:rPr>
        <w:t>也逐渐降低，矫正内应力对结构承载能力造成了明显不利影响。</w:t>
      </w:r>
    </w:p>
    <w:p w14:paraId="4048D879" w14:textId="77777777" w:rsidR="00002831" w:rsidRPr="009D0A48" w:rsidRDefault="00D056BA" w:rsidP="00D056BA">
      <w:pPr>
        <w:jc w:val="center"/>
        <w:rPr>
          <w:rFonts w:asciiTheme="minorEastAsia" w:eastAsiaTheme="minorEastAsia" w:hAnsiTheme="minorEastAsia"/>
          <w:szCs w:val="21"/>
        </w:rPr>
      </w:pPr>
      <w:r w:rsidRPr="009D0A48">
        <w:rPr>
          <w:rFonts w:asciiTheme="minorEastAsia" w:eastAsiaTheme="minorEastAsia" w:hAnsiTheme="minorEastAsia" w:hint="eastAsia"/>
          <w:noProof/>
          <w:szCs w:val="21"/>
        </w:rPr>
        <w:drawing>
          <wp:inline distT="0" distB="0" distL="0" distR="0" wp14:anchorId="4AD970FD" wp14:editId="12D08356">
            <wp:extent cx="2622273" cy="1440000"/>
            <wp:effectExtent l="19050" t="0" r="6627" b="0"/>
            <wp:docPr id="202" name="图片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53" cstate="print"/>
                    <a:srcRect/>
                    <a:stretch>
                      <a:fillRect/>
                    </a:stretch>
                  </pic:blipFill>
                  <pic:spPr bwMode="auto">
                    <a:xfrm>
                      <a:off x="0" y="0"/>
                      <a:ext cx="2622273" cy="1440000"/>
                    </a:xfrm>
                    <a:prstGeom prst="rect">
                      <a:avLst/>
                    </a:prstGeom>
                    <a:noFill/>
                    <a:ln w="9525">
                      <a:noFill/>
                      <a:miter lim="800000"/>
                      <a:headEnd/>
                      <a:tailEnd/>
                    </a:ln>
                  </pic:spPr>
                </pic:pic>
              </a:graphicData>
            </a:graphic>
          </wp:inline>
        </w:drawing>
      </w:r>
      <w:r w:rsidRPr="009D0A48">
        <w:rPr>
          <w:rFonts w:asciiTheme="minorEastAsia" w:eastAsiaTheme="minorEastAsia" w:hAnsiTheme="minorEastAsia" w:hint="eastAsia"/>
          <w:szCs w:val="21"/>
        </w:rPr>
        <w:t xml:space="preserve"> </w:t>
      </w:r>
      <w:r w:rsidRPr="009D0A48">
        <w:rPr>
          <w:rFonts w:asciiTheme="minorEastAsia" w:eastAsiaTheme="minorEastAsia" w:hAnsiTheme="minorEastAsia" w:hint="eastAsia"/>
          <w:noProof/>
          <w:szCs w:val="21"/>
        </w:rPr>
        <w:drawing>
          <wp:inline distT="0" distB="0" distL="0" distR="0" wp14:anchorId="644B4385" wp14:editId="366A37E2">
            <wp:extent cx="2708500" cy="1440000"/>
            <wp:effectExtent l="19050" t="0" r="0" b="0"/>
            <wp:docPr id="204" name="图片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54" cstate="print"/>
                    <a:srcRect/>
                    <a:stretch>
                      <a:fillRect/>
                    </a:stretch>
                  </pic:blipFill>
                  <pic:spPr bwMode="auto">
                    <a:xfrm>
                      <a:off x="0" y="0"/>
                      <a:ext cx="2708500" cy="1440000"/>
                    </a:xfrm>
                    <a:prstGeom prst="rect">
                      <a:avLst/>
                    </a:prstGeom>
                    <a:noFill/>
                    <a:ln w="9525">
                      <a:noFill/>
                      <a:miter lim="800000"/>
                      <a:headEnd/>
                      <a:tailEnd/>
                    </a:ln>
                  </pic:spPr>
                </pic:pic>
              </a:graphicData>
            </a:graphic>
          </wp:inline>
        </w:drawing>
      </w:r>
    </w:p>
    <w:p w14:paraId="45A5609D" w14:textId="77777777" w:rsidR="00D056BA" w:rsidRPr="009D0A48" w:rsidRDefault="00D056BA" w:rsidP="00D056BA">
      <w:pPr>
        <w:jc w:val="left"/>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 xml:space="preserve">             （a</w:t>
      </w:r>
      <w:r w:rsidR="003A6637" w:rsidRPr="009D0A48">
        <w:rPr>
          <w:rFonts w:asciiTheme="minorEastAsia" w:eastAsiaTheme="minorEastAsia" w:hAnsiTheme="minorEastAsia" w:hint="eastAsia"/>
          <w:sz w:val="18"/>
          <w:szCs w:val="18"/>
        </w:rPr>
        <w:t>）无缺陷模型弹塑性失稳形态</w:t>
      </w:r>
      <w:r w:rsidRPr="009D0A48">
        <w:rPr>
          <w:rFonts w:asciiTheme="minorEastAsia" w:eastAsiaTheme="minorEastAsia" w:hAnsiTheme="minorEastAsia" w:hint="eastAsia"/>
          <w:sz w:val="18"/>
          <w:szCs w:val="18"/>
        </w:rPr>
        <w:t xml:space="preserve">    </w:t>
      </w:r>
      <w:r w:rsidR="003A6637" w:rsidRPr="009D0A48">
        <w:rPr>
          <w:rFonts w:asciiTheme="minorEastAsia" w:eastAsiaTheme="minorEastAsia" w:hAnsiTheme="minorEastAsia" w:hint="eastAsia"/>
          <w:sz w:val="18"/>
          <w:szCs w:val="18"/>
        </w:rPr>
        <w:t xml:space="preserve">     </w:t>
      </w:r>
      <w:r w:rsidRPr="009D0A48">
        <w:rPr>
          <w:rFonts w:asciiTheme="minorEastAsia" w:eastAsiaTheme="minorEastAsia" w:hAnsiTheme="minorEastAsia" w:hint="eastAsia"/>
          <w:sz w:val="18"/>
          <w:szCs w:val="18"/>
        </w:rPr>
        <w:t xml:space="preserve">      </w:t>
      </w:r>
      <w:r w:rsidR="003A6637" w:rsidRPr="009D0A48">
        <w:rPr>
          <w:rFonts w:asciiTheme="minorEastAsia" w:eastAsiaTheme="minorEastAsia" w:hAnsiTheme="minorEastAsia" w:hint="eastAsia"/>
          <w:sz w:val="18"/>
          <w:szCs w:val="18"/>
        </w:rPr>
        <w:t xml:space="preserve">（b）含矫正内应力模型弹塑性失稳形态    </w:t>
      </w:r>
    </w:p>
    <w:p w14:paraId="74784BE3" w14:textId="77777777" w:rsidR="00D056BA" w:rsidRDefault="00D056BA" w:rsidP="00D056BA">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图</w:t>
      </w:r>
      <w:r w:rsidR="00710661" w:rsidRPr="009D0A48">
        <w:rPr>
          <w:rFonts w:asciiTheme="minorEastAsia" w:eastAsiaTheme="minorEastAsia" w:hAnsiTheme="minorEastAsia" w:hint="eastAsia"/>
          <w:sz w:val="18"/>
          <w:szCs w:val="18"/>
        </w:rPr>
        <w:t>8 舱段模型弹塑性失稳形态</w:t>
      </w:r>
    </w:p>
    <w:p w14:paraId="447EA9A7" w14:textId="159D0E97" w:rsidR="00172AB1" w:rsidRPr="009D0A48" w:rsidRDefault="00172AB1" w:rsidP="00D056BA">
      <w:pPr>
        <w:jc w:val="center"/>
        <w:rPr>
          <w:rFonts w:asciiTheme="minorEastAsia" w:eastAsiaTheme="minorEastAsia" w:hAnsiTheme="minorEastAsia" w:hint="eastAsia"/>
          <w:sz w:val="18"/>
          <w:szCs w:val="18"/>
        </w:rPr>
      </w:pPr>
      <w:r w:rsidRPr="00172AB1">
        <w:rPr>
          <w:rFonts w:asciiTheme="minorEastAsia" w:eastAsiaTheme="minorEastAsia" w:hAnsiTheme="minorEastAsia"/>
          <w:sz w:val="18"/>
          <w:szCs w:val="18"/>
        </w:rPr>
        <w:t>Fig</w:t>
      </w:r>
      <w:r>
        <w:rPr>
          <w:rFonts w:asciiTheme="minorEastAsia" w:eastAsiaTheme="minorEastAsia" w:hAnsiTheme="minorEastAsia" w:hint="eastAsia"/>
          <w:sz w:val="18"/>
          <w:szCs w:val="18"/>
        </w:rPr>
        <w:t>.8</w:t>
      </w:r>
      <w:r w:rsidRPr="00172AB1">
        <w:rPr>
          <w:rFonts w:asciiTheme="minorEastAsia" w:eastAsiaTheme="minorEastAsia" w:hAnsiTheme="minorEastAsia"/>
          <w:sz w:val="18"/>
          <w:szCs w:val="18"/>
        </w:rPr>
        <w:t xml:space="preserve"> Elastoplastic instability morphology of cabin model</w:t>
      </w:r>
    </w:p>
    <w:p w14:paraId="46043009" w14:textId="77777777" w:rsidR="00C267BC" w:rsidRPr="009D0A48" w:rsidRDefault="00C267BC" w:rsidP="00C267BC">
      <w:pPr>
        <w:jc w:val="left"/>
        <w:rPr>
          <w:rFonts w:asciiTheme="minorEastAsia" w:eastAsiaTheme="minorEastAsia" w:hAnsiTheme="minorEastAsia"/>
          <w:szCs w:val="21"/>
        </w:rPr>
      </w:pPr>
      <w:r w:rsidRPr="009D0A48">
        <w:rPr>
          <w:rFonts w:asciiTheme="minorEastAsia" w:eastAsiaTheme="minorEastAsia" w:hAnsiTheme="minorEastAsia" w:hint="eastAsia"/>
          <w:szCs w:val="21"/>
        </w:rPr>
        <w:t xml:space="preserve">    表3列出了不同矫正力载荷工况下的舱段结构极限承载能力仿真计算结果，表中内应力水平为无</w:t>
      </w:r>
      <w:proofErr w:type="gramStart"/>
      <w:r w:rsidRPr="009D0A48">
        <w:rPr>
          <w:rFonts w:asciiTheme="minorEastAsia" w:eastAsiaTheme="minorEastAsia" w:hAnsiTheme="minorEastAsia" w:hint="eastAsia"/>
          <w:szCs w:val="21"/>
        </w:rPr>
        <w:t>量纲化</w:t>
      </w:r>
      <w:proofErr w:type="gramEnd"/>
      <w:r w:rsidRPr="009D0A48">
        <w:rPr>
          <w:rFonts w:asciiTheme="minorEastAsia" w:eastAsiaTheme="minorEastAsia" w:hAnsiTheme="minorEastAsia" w:hint="eastAsia"/>
          <w:szCs w:val="21"/>
        </w:rPr>
        <w:t>数据（</w:t>
      </w:r>
      <w:r w:rsidRPr="009D0A48">
        <w:rPr>
          <w:rFonts w:asciiTheme="minorEastAsia" w:eastAsiaTheme="minorEastAsia" w:hAnsiTheme="minorEastAsia"/>
          <w:position w:val="-10"/>
          <w:sz w:val="18"/>
          <w:szCs w:val="18"/>
        </w:rPr>
        <w:object w:dxaOrig="639" w:dyaOrig="300" w14:anchorId="23EEA887">
          <v:shape id="_x0000_i1042" type="#_x0000_t75" style="width:34pt;height:16pt" o:ole="">
            <v:imagedata r:id="rId55" o:title=""/>
          </v:shape>
          <o:OLEObject Type="Embed" ProgID="Equation.DSMT4" ShapeID="_x0000_i1042" DrawAspect="Content" ObjectID="_1777481671" r:id="rId56"/>
        </w:object>
      </w:r>
      <w:r w:rsidRPr="009D0A48">
        <w:rPr>
          <w:rFonts w:asciiTheme="minorEastAsia" w:eastAsiaTheme="minorEastAsia" w:hAnsiTheme="minorEastAsia" w:hint="eastAsia"/>
          <w:szCs w:val="21"/>
        </w:rPr>
        <w:t>）。计算结果表明，随着矫正内应力逐渐增大、结构承载能力逐渐降低，</w:t>
      </w:r>
      <w:r w:rsidR="00710661" w:rsidRPr="009D0A48">
        <w:rPr>
          <w:rFonts w:asciiTheme="minorEastAsia" w:eastAsiaTheme="minorEastAsia" w:hAnsiTheme="minorEastAsia" w:hint="eastAsia"/>
          <w:szCs w:val="21"/>
        </w:rPr>
        <w:t>如</w:t>
      </w:r>
      <w:r w:rsidR="00710661" w:rsidRPr="009D0A48">
        <w:rPr>
          <w:rFonts w:asciiTheme="minorEastAsia" w:eastAsiaTheme="minorEastAsia" w:hAnsiTheme="minorEastAsia" w:hint="eastAsia"/>
          <w:szCs w:val="21"/>
        </w:rPr>
        <w:lastRenderedPageBreak/>
        <w:t>图9所示，</w:t>
      </w:r>
      <w:r w:rsidRPr="009D0A48">
        <w:rPr>
          <w:rFonts w:asciiTheme="minorEastAsia" w:eastAsiaTheme="minorEastAsia" w:hAnsiTheme="minorEastAsia" w:hint="eastAsia"/>
          <w:szCs w:val="21"/>
        </w:rPr>
        <w:t>当内应力水平达到材料的屈服强度时，舱段结构的承载能力降低约15%，</w:t>
      </w:r>
      <w:r w:rsidR="00710661" w:rsidRPr="009D0A48">
        <w:rPr>
          <w:rFonts w:asciiTheme="minorEastAsia" w:eastAsiaTheme="minorEastAsia" w:hAnsiTheme="minorEastAsia" w:hint="eastAsia"/>
          <w:szCs w:val="21"/>
        </w:rPr>
        <w:t>会</w:t>
      </w:r>
      <w:r w:rsidRPr="009D0A48">
        <w:rPr>
          <w:rFonts w:asciiTheme="minorEastAsia" w:eastAsiaTheme="minorEastAsia" w:hAnsiTheme="minorEastAsia" w:hint="eastAsia"/>
          <w:szCs w:val="21"/>
        </w:rPr>
        <w:t>严重影响结构承载安全性。</w:t>
      </w:r>
    </w:p>
    <w:p w14:paraId="29B3AAC1" w14:textId="77777777" w:rsidR="00C267BC" w:rsidRPr="009D0A48" w:rsidRDefault="00C267BC" w:rsidP="007137A2">
      <w:pPr>
        <w:spacing w:beforeLines="50" w:before="156"/>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表3  不同矫正力载荷工况下的结构承载能力仿真计算结果</w:t>
      </w:r>
    </w:p>
    <w:p w14:paraId="6CAA6DA6" w14:textId="77777777" w:rsidR="00C267BC" w:rsidRPr="009D0A48" w:rsidRDefault="00C267BC" w:rsidP="00C267BC">
      <w:pPr>
        <w:jc w:val="center"/>
        <w:rPr>
          <w:rFonts w:asciiTheme="minorEastAsia" w:eastAsiaTheme="minorEastAsia" w:hAnsiTheme="minorEastAsia"/>
          <w:sz w:val="18"/>
          <w:szCs w:val="18"/>
        </w:rPr>
      </w:pPr>
      <w:r w:rsidRPr="009D0A48">
        <w:rPr>
          <w:rFonts w:asciiTheme="minorEastAsia" w:eastAsiaTheme="minorEastAsia" w:hAnsiTheme="minorEastAsia"/>
          <w:sz w:val="18"/>
          <w:szCs w:val="18"/>
        </w:rPr>
        <w:t>Table</w:t>
      </w:r>
      <w:r w:rsidRPr="009D0A48">
        <w:rPr>
          <w:rFonts w:asciiTheme="minorEastAsia" w:eastAsiaTheme="minorEastAsia" w:hAnsiTheme="minorEastAsia" w:hint="eastAsia"/>
          <w:sz w:val="18"/>
          <w:szCs w:val="18"/>
        </w:rPr>
        <w:t>.</w:t>
      </w:r>
      <w:proofErr w:type="gramStart"/>
      <w:r w:rsidRPr="009D0A48">
        <w:rPr>
          <w:rFonts w:asciiTheme="minorEastAsia" w:eastAsiaTheme="minorEastAsia" w:hAnsiTheme="minorEastAsia" w:hint="eastAsia"/>
          <w:sz w:val="18"/>
          <w:szCs w:val="18"/>
        </w:rPr>
        <w:t xml:space="preserve">3 </w:t>
      </w:r>
      <w:r w:rsidRPr="009D0A48">
        <w:rPr>
          <w:rFonts w:asciiTheme="minorEastAsia" w:eastAsiaTheme="minorEastAsia" w:hAnsiTheme="minorEastAsia"/>
          <w:sz w:val="18"/>
          <w:szCs w:val="18"/>
        </w:rPr>
        <w:t xml:space="preserve"> </w:t>
      </w:r>
      <w:r w:rsidRPr="009D0A48">
        <w:rPr>
          <w:rFonts w:asciiTheme="minorEastAsia" w:eastAsiaTheme="minorEastAsia" w:hAnsiTheme="minorEastAsia" w:hint="eastAsia"/>
          <w:sz w:val="18"/>
          <w:szCs w:val="18"/>
        </w:rPr>
        <w:t>Calculation</w:t>
      </w:r>
      <w:proofErr w:type="gramEnd"/>
      <w:r w:rsidRPr="009D0A48">
        <w:rPr>
          <w:rFonts w:asciiTheme="minorEastAsia" w:eastAsiaTheme="minorEastAsia" w:hAnsiTheme="minorEastAsia" w:hint="eastAsia"/>
          <w:sz w:val="18"/>
          <w:szCs w:val="18"/>
        </w:rPr>
        <w:t xml:space="preserve"> results of the ultimate bearing capacity at different connection force</w:t>
      </w:r>
    </w:p>
    <w:tbl>
      <w:tblPr>
        <w:tblStyle w:val="ab"/>
        <w:tblW w:w="5000" w:type="pct"/>
        <w:jc w:val="center"/>
        <w:tblBorders>
          <w:left w:val="none" w:sz="0" w:space="0" w:color="auto"/>
          <w:right w:val="none" w:sz="0" w:space="0" w:color="auto"/>
          <w:insideV w:val="none" w:sz="0" w:space="0" w:color="auto"/>
        </w:tblBorders>
        <w:tblLook w:val="04A0" w:firstRow="1" w:lastRow="0" w:firstColumn="1" w:lastColumn="0" w:noHBand="0" w:noVBand="1"/>
      </w:tblPr>
      <w:tblGrid>
        <w:gridCol w:w="1781"/>
        <w:gridCol w:w="1904"/>
        <w:gridCol w:w="1688"/>
        <w:gridCol w:w="1857"/>
        <w:gridCol w:w="2056"/>
      </w:tblGrid>
      <w:tr w:rsidR="00C267BC" w:rsidRPr="009D0A48" w14:paraId="247F9847" w14:textId="77777777" w:rsidTr="0032795F">
        <w:trPr>
          <w:jc w:val="center"/>
        </w:trPr>
        <w:tc>
          <w:tcPr>
            <w:tcW w:w="959" w:type="pct"/>
            <w:vMerge w:val="restart"/>
            <w:vAlign w:val="center"/>
          </w:tcPr>
          <w:p w14:paraId="613D7AB4"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矫正力载荷</w:t>
            </w:r>
          </w:p>
        </w:tc>
        <w:tc>
          <w:tcPr>
            <w:tcW w:w="2934" w:type="pct"/>
            <w:gridSpan w:val="3"/>
            <w:vAlign w:val="center"/>
          </w:tcPr>
          <w:p w14:paraId="0E993FE8"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矫正内应力</w:t>
            </w:r>
            <w:r w:rsidRPr="009D0A48">
              <w:rPr>
                <w:rFonts w:asciiTheme="minorEastAsia" w:eastAsiaTheme="minorEastAsia" w:hAnsiTheme="minorEastAsia"/>
                <w:position w:val="-10"/>
                <w:sz w:val="18"/>
                <w:szCs w:val="18"/>
              </w:rPr>
              <w:object w:dxaOrig="639" w:dyaOrig="300" w14:anchorId="15C40B34">
                <v:shape id="_x0000_i1043" type="#_x0000_t75" style="width:34pt;height:16pt" o:ole="">
                  <v:imagedata r:id="rId55" o:title=""/>
                </v:shape>
                <o:OLEObject Type="Embed" ProgID="Equation.DSMT4" ShapeID="_x0000_i1043" DrawAspect="Content" ObjectID="_1777481672" r:id="rId57"/>
              </w:object>
            </w:r>
          </w:p>
        </w:tc>
        <w:tc>
          <w:tcPr>
            <w:tcW w:w="1107" w:type="pct"/>
            <w:vMerge w:val="restart"/>
            <w:vAlign w:val="center"/>
          </w:tcPr>
          <w:p w14:paraId="28356C11"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极限承载能力（MPa）</w:t>
            </w:r>
          </w:p>
        </w:tc>
      </w:tr>
      <w:tr w:rsidR="00C267BC" w:rsidRPr="009D0A48" w14:paraId="4B77868E" w14:textId="77777777" w:rsidTr="0032795F">
        <w:trPr>
          <w:jc w:val="center"/>
        </w:trPr>
        <w:tc>
          <w:tcPr>
            <w:tcW w:w="959" w:type="pct"/>
            <w:vMerge/>
            <w:vAlign w:val="center"/>
          </w:tcPr>
          <w:p w14:paraId="4E0195F0" w14:textId="77777777" w:rsidR="00C267BC" w:rsidRPr="009D0A48" w:rsidRDefault="00C267BC" w:rsidP="0032795F">
            <w:pPr>
              <w:jc w:val="center"/>
              <w:rPr>
                <w:rFonts w:asciiTheme="minorEastAsia" w:eastAsiaTheme="minorEastAsia" w:hAnsiTheme="minorEastAsia"/>
                <w:sz w:val="18"/>
                <w:szCs w:val="18"/>
              </w:rPr>
            </w:pPr>
          </w:p>
        </w:tc>
        <w:tc>
          <w:tcPr>
            <w:tcW w:w="1025" w:type="pct"/>
            <w:vAlign w:val="center"/>
          </w:tcPr>
          <w:p w14:paraId="2DE1F03B"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周向应力SY</w:t>
            </w:r>
          </w:p>
        </w:tc>
        <w:tc>
          <w:tcPr>
            <w:tcW w:w="909" w:type="pct"/>
            <w:vAlign w:val="center"/>
          </w:tcPr>
          <w:p w14:paraId="4FC9CB51"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纵向应力SZ</w:t>
            </w:r>
          </w:p>
        </w:tc>
        <w:tc>
          <w:tcPr>
            <w:tcW w:w="1000" w:type="pct"/>
            <w:vAlign w:val="center"/>
          </w:tcPr>
          <w:p w14:paraId="0B89D1FF"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合成应力SEQV</w:t>
            </w:r>
          </w:p>
        </w:tc>
        <w:tc>
          <w:tcPr>
            <w:tcW w:w="1107" w:type="pct"/>
            <w:vMerge/>
            <w:vAlign w:val="center"/>
          </w:tcPr>
          <w:p w14:paraId="4149E8DF" w14:textId="77777777" w:rsidR="00C267BC" w:rsidRPr="009D0A48" w:rsidRDefault="00C267BC" w:rsidP="0032795F">
            <w:pPr>
              <w:jc w:val="center"/>
              <w:rPr>
                <w:rFonts w:asciiTheme="minorEastAsia" w:eastAsiaTheme="minorEastAsia" w:hAnsiTheme="minorEastAsia"/>
                <w:sz w:val="18"/>
                <w:szCs w:val="18"/>
              </w:rPr>
            </w:pPr>
          </w:p>
        </w:tc>
      </w:tr>
      <w:tr w:rsidR="00C267BC" w:rsidRPr="009D0A48" w14:paraId="32D654DC" w14:textId="77777777" w:rsidTr="0032795F">
        <w:trPr>
          <w:jc w:val="center"/>
        </w:trPr>
        <w:tc>
          <w:tcPr>
            <w:tcW w:w="959" w:type="pct"/>
            <w:vAlign w:val="center"/>
          </w:tcPr>
          <w:p w14:paraId="4371E3BB"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工况</w:t>
            </w:r>
            <w:proofErr w:type="gramStart"/>
            <w:r w:rsidRPr="009D0A48">
              <w:rPr>
                <w:rFonts w:asciiTheme="minorEastAsia" w:eastAsiaTheme="minorEastAsia" w:hAnsiTheme="minorEastAsia" w:hint="eastAsia"/>
                <w:sz w:val="18"/>
                <w:szCs w:val="18"/>
              </w:rPr>
              <w:t>一</w:t>
            </w:r>
            <w:proofErr w:type="gramEnd"/>
          </w:p>
        </w:tc>
        <w:tc>
          <w:tcPr>
            <w:tcW w:w="1025" w:type="pct"/>
            <w:vAlign w:val="center"/>
          </w:tcPr>
          <w:p w14:paraId="033A573A"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-0.04</w:t>
            </w:r>
          </w:p>
        </w:tc>
        <w:tc>
          <w:tcPr>
            <w:tcW w:w="909" w:type="pct"/>
            <w:vAlign w:val="center"/>
          </w:tcPr>
          <w:p w14:paraId="7030FAD3"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-0.02</w:t>
            </w:r>
          </w:p>
        </w:tc>
        <w:tc>
          <w:tcPr>
            <w:tcW w:w="1000" w:type="pct"/>
            <w:vAlign w:val="center"/>
          </w:tcPr>
          <w:p w14:paraId="221357AF"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0.04</w:t>
            </w:r>
          </w:p>
        </w:tc>
        <w:tc>
          <w:tcPr>
            <w:tcW w:w="1107" w:type="pct"/>
            <w:vAlign w:val="center"/>
          </w:tcPr>
          <w:p w14:paraId="5B1795B0"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9.97</w:t>
            </w:r>
          </w:p>
        </w:tc>
      </w:tr>
      <w:tr w:rsidR="00C267BC" w:rsidRPr="009D0A48" w14:paraId="0E7F497B" w14:textId="77777777" w:rsidTr="0032795F">
        <w:trPr>
          <w:jc w:val="center"/>
        </w:trPr>
        <w:tc>
          <w:tcPr>
            <w:tcW w:w="959" w:type="pct"/>
            <w:vAlign w:val="center"/>
          </w:tcPr>
          <w:p w14:paraId="6382402E"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工况二</w:t>
            </w:r>
          </w:p>
        </w:tc>
        <w:tc>
          <w:tcPr>
            <w:tcW w:w="1025" w:type="pct"/>
            <w:vAlign w:val="center"/>
          </w:tcPr>
          <w:p w14:paraId="16E510C3"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-0.19</w:t>
            </w:r>
          </w:p>
        </w:tc>
        <w:tc>
          <w:tcPr>
            <w:tcW w:w="909" w:type="pct"/>
            <w:vAlign w:val="center"/>
          </w:tcPr>
          <w:p w14:paraId="6CC0B977"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-0.08</w:t>
            </w:r>
          </w:p>
        </w:tc>
        <w:tc>
          <w:tcPr>
            <w:tcW w:w="1000" w:type="pct"/>
            <w:vAlign w:val="center"/>
          </w:tcPr>
          <w:p w14:paraId="38980603"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0.18</w:t>
            </w:r>
          </w:p>
        </w:tc>
        <w:tc>
          <w:tcPr>
            <w:tcW w:w="1107" w:type="pct"/>
            <w:vAlign w:val="center"/>
          </w:tcPr>
          <w:p w14:paraId="3B2B7DA0"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9.78</w:t>
            </w:r>
          </w:p>
        </w:tc>
      </w:tr>
      <w:tr w:rsidR="00C267BC" w:rsidRPr="009D0A48" w14:paraId="42A511A0" w14:textId="77777777" w:rsidTr="0032795F">
        <w:trPr>
          <w:jc w:val="center"/>
        </w:trPr>
        <w:tc>
          <w:tcPr>
            <w:tcW w:w="959" w:type="pct"/>
            <w:vAlign w:val="center"/>
          </w:tcPr>
          <w:p w14:paraId="4432ABCE"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工况三</w:t>
            </w:r>
          </w:p>
        </w:tc>
        <w:tc>
          <w:tcPr>
            <w:tcW w:w="1025" w:type="pct"/>
            <w:vAlign w:val="center"/>
          </w:tcPr>
          <w:p w14:paraId="66F5D98C"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-0.37</w:t>
            </w:r>
          </w:p>
        </w:tc>
        <w:tc>
          <w:tcPr>
            <w:tcW w:w="909" w:type="pct"/>
            <w:vAlign w:val="center"/>
          </w:tcPr>
          <w:p w14:paraId="00A7B64A"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-0.15</w:t>
            </w:r>
          </w:p>
        </w:tc>
        <w:tc>
          <w:tcPr>
            <w:tcW w:w="1000" w:type="pct"/>
            <w:vAlign w:val="center"/>
          </w:tcPr>
          <w:p w14:paraId="3D08F3F9"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0.35</w:t>
            </w:r>
          </w:p>
        </w:tc>
        <w:tc>
          <w:tcPr>
            <w:tcW w:w="1107" w:type="pct"/>
            <w:vAlign w:val="center"/>
          </w:tcPr>
          <w:p w14:paraId="1B846F0D"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9.42</w:t>
            </w:r>
          </w:p>
        </w:tc>
      </w:tr>
      <w:tr w:rsidR="00C267BC" w:rsidRPr="009D0A48" w14:paraId="10549796" w14:textId="77777777" w:rsidTr="0032795F">
        <w:trPr>
          <w:jc w:val="center"/>
        </w:trPr>
        <w:tc>
          <w:tcPr>
            <w:tcW w:w="959" w:type="pct"/>
            <w:vAlign w:val="center"/>
          </w:tcPr>
          <w:p w14:paraId="51A2010A"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工况四</w:t>
            </w:r>
          </w:p>
        </w:tc>
        <w:tc>
          <w:tcPr>
            <w:tcW w:w="1025" w:type="pct"/>
            <w:vAlign w:val="center"/>
          </w:tcPr>
          <w:p w14:paraId="4F0EB546"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-0.74</w:t>
            </w:r>
          </w:p>
        </w:tc>
        <w:tc>
          <w:tcPr>
            <w:tcW w:w="909" w:type="pct"/>
            <w:vAlign w:val="center"/>
          </w:tcPr>
          <w:p w14:paraId="024D13B4"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-0.30</w:t>
            </w:r>
          </w:p>
        </w:tc>
        <w:tc>
          <w:tcPr>
            <w:tcW w:w="1000" w:type="pct"/>
            <w:vAlign w:val="center"/>
          </w:tcPr>
          <w:p w14:paraId="61F988A0"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0.71</w:t>
            </w:r>
          </w:p>
        </w:tc>
        <w:tc>
          <w:tcPr>
            <w:tcW w:w="1107" w:type="pct"/>
            <w:vAlign w:val="center"/>
          </w:tcPr>
          <w:p w14:paraId="3CFB50B9"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8.83</w:t>
            </w:r>
          </w:p>
        </w:tc>
      </w:tr>
      <w:tr w:rsidR="00C267BC" w:rsidRPr="009D0A48" w14:paraId="3E65DCC9" w14:textId="77777777" w:rsidTr="0032795F">
        <w:trPr>
          <w:jc w:val="center"/>
        </w:trPr>
        <w:tc>
          <w:tcPr>
            <w:tcW w:w="959" w:type="pct"/>
            <w:vAlign w:val="center"/>
          </w:tcPr>
          <w:p w14:paraId="184808D2"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工况五</w:t>
            </w:r>
          </w:p>
        </w:tc>
        <w:tc>
          <w:tcPr>
            <w:tcW w:w="1025" w:type="pct"/>
            <w:vAlign w:val="center"/>
          </w:tcPr>
          <w:p w14:paraId="1E872407"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-1.11</w:t>
            </w:r>
          </w:p>
        </w:tc>
        <w:tc>
          <w:tcPr>
            <w:tcW w:w="909" w:type="pct"/>
            <w:vAlign w:val="center"/>
          </w:tcPr>
          <w:p w14:paraId="417DDBD0"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-0.46</w:t>
            </w:r>
          </w:p>
        </w:tc>
        <w:tc>
          <w:tcPr>
            <w:tcW w:w="1000" w:type="pct"/>
            <w:vAlign w:val="center"/>
          </w:tcPr>
          <w:p w14:paraId="1466880B" w14:textId="77777777" w:rsidR="00C267BC" w:rsidRPr="009D0A48" w:rsidRDefault="00C267BC" w:rsidP="0032795F">
            <w:pPr>
              <w:jc w:val="center"/>
              <w:rPr>
                <w:rFonts w:asciiTheme="minorEastAsia" w:eastAsiaTheme="minorEastAsia" w:hAnsiTheme="minorEastAsia"/>
                <w:color w:val="000000"/>
                <w:sz w:val="18"/>
                <w:szCs w:val="18"/>
              </w:rPr>
            </w:pPr>
            <w:r w:rsidRPr="009D0A48">
              <w:rPr>
                <w:rFonts w:asciiTheme="minorEastAsia" w:eastAsiaTheme="minorEastAsia" w:hAnsiTheme="minorEastAsia"/>
                <w:color w:val="000000"/>
                <w:sz w:val="18"/>
                <w:szCs w:val="18"/>
              </w:rPr>
              <w:t>1.06</w:t>
            </w:r>
          </w:p>
        </w:tc>
        <w:tc>
          <w:tcPr>
            <w:tcW w:w="1107" w:type="pct"/>
            <w:vAlign w:val="center"/>
          </w:tcPr>
          <w:p w14:paraId="3C7DBA6E" w14:textId="77777777" w:rsidR="00C267BC" w:rsidRPr="009D0A48" w:rsidRDefault="00C267BC" w:rsidP="0032795F">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8.51</w:t>
            </w:r>
          </w:p>
        </w:tc>
      </w:tr>
    </w:tbl>
    <w:p w14:paraId="2B977DAF" w14:textId="77777777" w:rsidR="00A2542F" w:rsidRDefault="00A2542F" w:rsidP="00A2542F">
      <w:pPr>
        <w:jc w:val="center"/>
        <w:rPr>
          <w:rFonts w:asciiTheme="minorEastAsia" w:eastAsiaTheme="minorEastAsia" w:hAnsiTheme="minorEastAsia"/>
          <w:sz w:val="18"/>
          <w:szCs w:val="18"/>
        </w:rPr>
      </w:pPr>
    </w:p>
    <w:p w14:paraId="0D0CA708" w14:textId="2F0D4832" w:rsidR="00A2542F" w:rsidRPr="009D0A48" w:rsidRDefault="00C267BC" w:rsidP="00A2542F">
      <w:pPr>
        <w:jc w:val="center"/>
        <w:rPr>
          <w:rFonts w:asciiTheme="minorEastAsia" w:eastAsiaTheme="minorEastAsia" w:hAnsiTheme="minorEastAsia" w:hint="eastAsia"/>
          <w:sz w:val="18"/>
          <w:szCs w:val="18"/>
        </w:rPr>
      </w:pPr>
      <w:r w:rsidRPr="009D0A48">
        <w:rPr>
          <w:rFonts w:asciiTheme="minorEastAsia" w:eastAsiaTheme="minorEastAsia" w:hAnsiTheme="minorEastAsia"/>
          <w:noProof/>
          <w:sz w:val="18"/>
          <w:szCs w:val="18"/>
        </w:rPr>
        <w:drawing>
          <wp:inline distT="0" distB="0" distL="0" distR="0" wp14:anchorId="1CEE7A4C" wp14:editId="03D67620">
            <wp:extent cx="4320000" cy="2150916"/>
            <wp:effectExtent l="19050" t="0" r="4350" b="0"/>
            <wp:docPr id="21"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58"/>
                    <a:srcRect/>
                    <a:stretch>
                      <a:fillRect/>
                    </a:stretch>
                  </pic:blipFill>
                  <pic:spPr bwMode="auto">
                    <a:xfrm>
                      <a:off x="0" y="0"/>
                      <a:ext cx="4320000" cy="2150916"/>
                    </a:xfrm>
                    <a:prstGeom prst="rect">
                      <a:avLst/>
                    </a:prstGeom>
                    <a:noFill/>
                    <a:ln w="9525">
                      <a:noFill/>
                      <a:miter lim="800000"/>
                      <a:headEnd/>
                      <a:tailEnd/>
                    </a:ln>
                  </pic:spPr>
                </pic:pic>
              </a:graphicData>
            </a:graphic>
          </wp:inline>
        </w:drawing>
      </w:r>
    </w:p>
    <w:p w14:paraId="307E17E8" w14:textId="77777777" w:rsidR="00C267BC" w:rsidRPr="009D0A48" w:rsidRDefault="00C267BC" w:rsidP="00C267BC">
      <w:pPr>
        <w:jc w:val="center"/>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图</w:t>
      </w:r>
      <w:r w:rsidR="00710661" w:rsidRPr="009D0A48">
        <w:rPr>
          <w:rFonts w:asciiTheme="minorEastAsia" w:eastAsiaTheme="minorEastAsia" w:hAnsiTheme="minorEastAsia" w:hint="eastAsia"/>
          <w:sz w:val="18"/>
          <w:szCs w:val="18"/>
        </w:rPr>
        <w:t>9</w:t>
      </w:r>
      <w:r w:rsidRPr="009D0A48">
        <w:rPr>
          <w:rFonts w:asciiTheme="minorEastAsia" w:eastAsiaTheme="minorEastAsia" w:hAnsiTheme="minorEastAsia" w:hint="eastAsia"/>
          <w:sz w:val="18"/>
          <w:szCs w:val="18"/>
        </w:rPr>
        <w:t xml:space="preserve"> 矫正内应力对结构承载能力的影响曲线</w:t>
      </w:r>
    </w:p>
    <w:p w14:paraId="7067DCCB" w14:textId="77777777" w:rsidR="00D26FFC" w:rsidRDefault="00C267BC" w:rsidP="00710661">
      <w:pPr>
        <w:jc w:val="center"/>
        <w:rPr>
          <w:rFonts w:asciiTheme="minorEastAsia" w:eastAsiaTheme="minorEastAsia" w:hAnsiTheme="minorEastAsia"/>
          <w:szCs w:val="21"/>
        </w:rPr>
      </w:pPr>
      <w:r w:rsidRPr="009D0A48">
        <w:rPr>
          <w:rFonts w:asciiTheme="minorEastAsia" w:eastAsiaTheme="minorEastAsia" w:hAnsiTheme="minorEastAsia"/>
          <w:sz w:val="18"/>
          <w:szCs w:val="18"/>
        </w:rPr>
        <w:t>F</w:t>
      </w:r>
      <w:r w:rsidRPr="009D0A48">
        <w:rPr>
          <w:rFonts w:asciiTheme="minorEastAsia" w:eastAsiaTheme="minorEastAsia" w:hAnsiTheme="minorEastAsia" w:hint="eastAsia"/>
          <w:sz w:val="18"/>
          <w:szCs w:val="18"/>
        </w:rPr>
        <w:t>ig</w:t>
      </w:r>
      <w:r w:rsidRPr="009D0A48">
        <w:rPr>
          <w:rFonts w:asciiTheme="minorEastAsia" w:eastAsiaTheme="minorEastAsia" w:hAnsiTheme="minorEastAsia"/>
          <w:sz w:val="18"/>
          <w:szCs w:val="18"/>
        </w:rPr>
        <w:t>.</w:t>
      </w:r>
      <w:r w:rsidR="00710661" w:rsidRPr="009D0A48">
        <w:rPr>
          <w:rFonts w:asciiTheme="minorEastAsia" w:eastAsiaTheme="minorEastAsia" w:hAnsiTheme="minorEastAsia" w:hint="eastAsia"/>
          <w:sz w:val="18"/>
          <w:szCs w:val="18"/>
        </w:rPr>
        <w:t>9</w:t>
      </w:r>
      <w:r w:rsidRPr="009D0A48">
        <w:rPr>
          <w:rFonts w:asciiTheme="minorEastAsia" w:eastAsiaTheme="minorEastAsia" w:hAnsiTheme="minorEastAsia"/>
          <w:sz w:val="18"/>
          <w:szCs w:val="18"/>
        </w:rPr>
        <w:t xml:space="preserve"> </w:t>
      </w:r>
      <w:r w:rsidRPr="009D0A48">
        <w:rPr>
          <w:rFonts w:asciiTheme="minorEastAsia" w:eastAsiaTheme="minorEastAsia" w:hAnsiTheme="minorEastAsia" w:hint="eastAsia"/>
          <w:sz w:val="18"/>
          <w:szCs w:val="18"/>
        </w:rPr>
        <w:t>The curve of connection stress on structural ultimate bearing capacity</w:t>
      </w:r>
      <w:r w:rsidR="00D33926" w:rsidRPr="009D0A48">
        <w:rPr>
          <w:rFonts w:asciiTheme="minorEastAsia" w:eastAsiaTheme="minorEastAsia" w:hAnsiTheme="minorEastAsia" w:hint="eastAsia"/>
          <w:szCs w:val="21"/>
        </w:rPr>
        <w:t xml:space="preserve">   </w:t>
      </w:r>
    </w:p>
    <w:p w14:paraId="1480F80D" w14:textId="77777777" w:rsidR="00A2542F" w:rsidRPr="009D0A48" w:rsidRDefault="00A2542F" w:rsidP="00710661">
      <w:pPr>
        <w:jc w:val="center"/>
        <w:rPr>
          <w:rFonts w:asciiTheme="minorEastAsia" w:eastAsiaTheme="minorEastAsia" w:hAnsiTheme="minorEastAsia"/>
          <w:sz w:val="18"/>
          <w:szCs w:val="18"/>
        </w:rPr>
      </w:pPr>
    </w:p>
    <w:p w14:paraId="5B8E5CD1" w14:textId="77777777" w:rsidR="00EC41E9" w:rsidRPr="009D0A48" w:rsidRDefault="004F36FF" w:rsidP="00EC41E9">
      <w:pPr>
        <w:jc w:val="left"/>
        <w:rPr>
          <w:rFonts w:asciiTheme="minorEastAsia" w:eastAsiaTheme="minorEastAsia" w:hAnsiTheme="minorEastAsia"/>
          <w:b/>
          <w:szCs w:val="21"/>
        </w:rPr>
      </w:pPr>
      <w:r w:rsidRPr="009D0A48">
        <w:rPr>
          <w:rFonts w:asciiTheme="minorEastAsia" w:eastAsiaTheme="minorEastAsia" w:hAnsiTheme="minorEastAsia" w:hint="eastAsia"/>
          <w:b/>
          <w:szCs w:val="21"/>
        </w:rPr>
        <w:t>6</w:t>
      </w:r>
      <w:r w:rsidR="00EC41E9" w:rsidRPr="009D0A48">
        <w:rPr>
          <w:rFonts w:asciiTheme="minorEastAsia" w:eastAsiaTheme="minorEastAsia" w:hAnsiTheme="minorEastAsia" w:hint="eastAsia"/>
          <w:b/>
          <w:szCs w:val="21"/>
        </w:rPr>
        <w:t xml:space="preserve">  结论</w:t>
      </w:r>
    </w:p>
    <w:p w14:paraId="7F8BAE8A" w14:textId="2B38703A" w:rsidR="00066266" w:rsidRPr="009D0A48" w:rsidRDefault="00D57D6B" w:rsidP="00D57D6B">
      <w:pPr>
        <w:spacing w:line="320" w:lineRule="exact"/>
        <w:ind w:firstLineChars="210" w:firstLine="441"/>
        <w:rPr>
          <w:rFonts w:asciiTheme="minorEastAsia" w:eastAsiaTheme="minorEastAsia" w:hAnsiTheme="minorEastAsia"/>
          <w:szCs w:val="21"/>
        </w:rPr>
      </w:pPr>
      <w:r w:rsidRPr="009D0A48">
        <w:rPr>
          <w:rFonts w:asciiTheme="minorEastAsia" w:eastAsiaTheme="minorEastAsia" w:hAnsiTheme="minorEastAsia" w:hint="eastAsia"/>
          <w:szCs w:val="21"/>
        </w:rPr>
        <w:t>本文</w:t>
      </w:r>
      <w:r w:rsidR="00D34293" w:rsidRPr="009D0A48">
        <w:rPr>
          <w:rFonts w:asciiTheme="minorEastAsia" w:eastAsiaTheme="minorEastAsia" w:hAnsiTheme="minorEastAsia" w:hint="eastAsia"/>
          <w:szCs w:val="21"/>
        </w:rPr>
        <w:t>以</w:t>
      </w:r>
      <w:proofErr w:type="gramStart"/>
      <w:r w:rsidR="002E4F8D">
        <w:rPr>
          <w:rFonts w:asciiTheme="minorEastAsia" w:eastAsiaTheme="minorEastAsia" w:hAnsiTheme="minorEastAsia" w:hint="eastAsia"/>
          <w:szCs w:val="21"/>
        </w:rPr>
        <w:t>环肋圆锥壳</w:t>
      </w:r>
      <w:proofErr w:type="gramEnd"/>
      <w:r w:rsidR="002E4F8D">
        <w:rPr>
          <w:rFonts w:asciiTheme="minorEastAsia" w:eastAsiaTheme="minorEastAsia" w:hAnsiTheme="minorEastAsia" w:hint="eastAsia"/>
          <w:szCs w:val="21"/>
        </w:rPr>
        <w:t>舱段结构板壁差超差为研究对象</w:t>
      </w:r>
      <w:r w:rsidR="00EB4FC6" w:rsidRPr="009D0A48">
        <w:rPr>
          <w:rFonts w:asciiTheme="minorEastAsia" w:eastAsiaTheme="minorEastAsia" w:hAnsiTheme="minorEastAsia" w:hint="eastAsia"/>
          <w:szCs w:val="21"/>
        </w:rPr>
        <w:t>，</w:t>
      </w:r>
      <w:r w:rsidR="00F24274" w:rsidRPr="009D0A48">
        <w:rPr>
          <w:rFonts w:asciiTheme="minorEastAsia" w:eastAsiaTheme="minorEastAsia" w:hAnsiTheme="minorEastAsia" w:hint="eastAsia"/>
          <w:szCs w:val="21"/>
        </w:rPr>
        <w:t>主要</w:t>
      </w:r>
      <w:r w:rsidR="008F2211" w:rsidRPr="009D0A48">
        <w:rPr>
          <w:rFonts w:asciiTheme="minorEastAsia" w:eastAsiaTheme="minorEastAsia" w:hAnsiTheme="minorEastAsia" w:hint="eastAsia"/>
          <w:szCs w:val="21"/>
        </w:rPr>
        <w:t>工作和</w:t>
      </w:r>
      <w:r w:rsidR="00F24274" w:rsidRPr="009D0A48">
        <w:rPr>
          <w:rFonts w:asciiTheme="minorEastAsia" w:eastAsiaTheme="minorEastAsia" w:hAnsiTheme="minorEastAsia" w:hint="eastAsia"/>
          <w:szCs w:val="21"/>
        </w:rPr>
        <w:t>结论如下：</w:t>
      </w:r>
    </w:p>
    <w:p w14:paraId="2CB3E490" w14:textId="45DD30AF" w:rsidR="002A44C9" w:rsidRPr="009D0A48" w:rsidRDefault="009B2A1B" w:rsidP="002A44C9">
      <w:pPr>
        <w:spacing w:line="320" w:lineRule="exact"/>
        <w:ind w:firstLineChars="210" w:firstLine="441"/>
        <w:rPr>
          <w:rFonts w:asciiTheme="minorEastAsia" w:eastAsiaTheme="minorEastAsia" w:hAnsiTheme="minorEastAsia"/>
          <w:szCs w:val="21"/>
        </w:rPr>
      </w:pPr>
      <w:r w:rsidRPr="009D0A48">
        <w:rPr>
          <w:rFonts w:asciiTheme="minorEastAsia" w:eastAsiaTheme="minorEastAsia" w:hAnsiTheme="minorEastAsia" w:hint="eastAsia"/>
          <w:szCs w:val="21"/>
        </w:rPr>
        <w:t>（1）</w:t>
      </w:r>
      <w:r w:rsidR="002E4F8D">
        <w:rPr>
          <w:rFonts w:asciiTheme="minorEastAsia" w:eastAsiaTheme="minorEastAsia" w:hAnsiTheme="minorEastAsia" w:hint="eastAsia"/>
          <w:szCs w:val="21"/>
        </w:rPr>
        <w:t>将模型局部区域的环焊缝等效为柔性-刚性连接状态，提出一种结构内应力与承载能力仿真计算的共同模型</w:t>
      </w:r>
      <w:r w:rsidRPr="009D0A48">
        <w:rPr>
          <w:rFonts w:asciiTheme="minorEastAsia" w:eastAsiaTheme="minorEastAsia" w:hAnsiTheme="minorEastAsia" w:hint="eastAsia"/>
          <w:szCs w:val="21"/>
        </w:rPr>
        <w:t>。</w:t>
      </w:r>
    </w:p>
    <w:p w14:paraId="0C5428AE" w14:textId="4A1AB157" w:rsidR="002A44C9" w:rsidRPr="009D0A48" w:rsidRDefault="002A44C9" w:rsidP="002A44C9">
      <w:pPr>
        <w:spacing w:line="320" w:lineRule="exact"/>
        <w:ind w:firstLineChars="210" w:firstLine="441"/>
        <w:rPr>
          <w:rFonts w:asciiTheme="minorEastAsia" w:eastAsiaTheme="minorEastAsia" w:hAnsiTheme="minorEastAsia"/>
          <w:szCs w:val="21"/>
        </w:rPr>
      </w:pPr>
      <w:r w:rsidRPr="009D0A48">
        <w:rPr>
          <w:rFonts w:asciiTheme="minorEastAsia" w:eastAsiaTheme="minorEastAsia" w:hAnsiTheme="minorEastAsia" w:hint="eastAsia"/>
          <w:szCs w:val="21"/>
        </w:rPr>
        <w:t>（2）</w:t>
      </w:r>
      <w:r w:rsidR="002E4F8D">
        <w:rPr>
          <w:rFonts w:asciiTheme="minorEastAsia" w:eastAsiaTheme="minorEastAsia" w:hAnsiTheme="minorEastAsia" w:hint="eastAsia"/>
          <w:szCs w:val="21"/>
        </w:rPr>
        <w:t>内应力计算表明，在总矫正载荷一致的情况下，设置多个矫正点更又有利于结构变形控制，超差矫正不仅会引起焊缝两侧壳板应力，该应力场还会扩散至临近肋骨，在两侧的肋骨根部分别形成较大的纵向拉应力和压应力</w:t>
      </w:r>
      <w:r w:rsidRPr="009D0A48">
        <w:rPr>
          <w:rFonts w:asciiTheme="minorEastAsia" w:eastAsiaTheme="minorEastAsia" w:hAnsiTheme="minorEastAsia" w:hint="eastAsia"/>
          <w:szCs w:val="21"/>
        </w:rPr>
        <w:t>。</w:t>
      </w:r>
    </w:p>
    <w:p w14:paraId="6167A5AB" w14:textId="1BADF993" w:rsidR="008C3299" w:rsidRPr="009D0A48" w:rsidRDefault="002A44C9" w:rsidP="000243E2">
      <w:pPr>
        <w:spacing w:line="320" w:lineRule="exact"/>
        <w:ind w:firstLineChars="210" w:firstLine="441"/>
        <w:rPr>
          <w:rFonts w:asciiTheme="minorEastAsia" w:eastAsiaTheme="minorEastAsia" w:hAnsiTheme="minorEastAsia" w:hint="eastAsia"/>
          <w:szCs w:val="21"/>
        </w:rPr>
      </w:pPr>
      <w:r w:rsidRPr="009D0A48">
        <w:rPr>
          <w:rFonts w:asciiTheme="minorEastAsia" w:eastAsiaTheme="minorEastAsia" w:hAnsiTheme="minorEastAsia" w:hint="eastAsia"/>
          <w:szCs w:val="21"/>
        </w:rPr>
        <w:t>（3）</w:t>
      </w:r>
      <w:r w:rsidR="000243E2">
        <w:rPr>
          <w:rFonts w:asciiTheme="minorEastAsia" w:eastAsiaTheme="minorEastAsia" w:hAnsiTheme="minorEastAsia" w:hint="eastAsia"/>
          <w:szCs w:val="21"/>
        </w:rPr>
        <w:t>结构承载能力计算表明，矫正内应力对耐压结构承载能力有不利影响，应力越高、不利影响越大，当矫正内应力水平达到材料的屈服强度时，会严重影响耐压结构的安全储备</w:t>
      </w:r>
      <w:r w:rsidR="003E5772" w:rsidRPr="009D0A48">
        <w:rPr>
          <w:rFonts w:asciiTheme="minorEastAsia" w:eastAsiaTheme="minorEastAsia" w:hAnsiTheme="minorEastAsia" w:hint="eastAsia"/>
          <w:szCs w:val="21"/>
        </w:rPr>
        <w:t>。</w:t>
      </w:r>
    </w:p>
    <w:p w14:paraId="604B796B" w14:textId="77777777" w:rsidR="008A016A" w:rsidRPr="009D0A48" w:rsidRDefault="008A016A" w:rsidP="008C3299">
      <w:pPr>
        <w:spacing w:line="320" w:lineRule="exact"/>
        <w:ind w:firstLineChars="210" w:firstLine="441"/>
        <w:rPr>
          <w:rFonts w:asciiTheme="minorEastAsia" w:eastAsiaTheme="minorEastAsia" w:hAnsiTheme="minorEastAsia"/>
          <w:szCs w:val="21"/>
        </w:rPr>
      </w:pPr>
    </w:p>
    <w:p w14:paraId="4A7DF814" w14:textId="77777777" w:rsidR="000B7094" w:rsidRPr="009D0A48" w:rsidRDefault="001B621B" w:rsidP="000B7094">
      <w:pPr>
        <w:rPr>
          <w:rFonts w:asciiTheme="minorEastAsia" w:eastAsiaTheme="minorEastAsia" w:hAnsiTheme="minorEastAsia"/>
          <w:b/>
          <w:sz w:val="18"/>
          <w:szCs w:val="18"/>
        </w:rPr>
      </w:pPr>
      <w:r w:rsidRPr="009D0A48">
        <w:rPr>
          <w:rFonts w:asciiTheme="minorEastAsia" w:eastAsiaTheme="minorEastAsia" w:hAnsiTheme="minorEastAsia" w:hint="eastAsia"/>
          <w:b/>
          <w:sz w:val="18"/>
          <w:szCs w:val="18"/>
        </w:rPr>
        <w:t>参 考 文 献：</w:t>
      </w:r>
    </w:p>
    <w:p w14:paraId="5DA2FAEB" w14:textId="5BB94ECD" w:rsidR="00755D29" w:rsidRPr="009D0A48" w:rsidRDefault="00755D29" w:rsidP="002B2614">
      <w:pPr>
        <w:ind w:left="270" w:hangingChars="150" w:hanging="270"/>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w:t>
      </w:r>
      <w:r w:rsidR="00142787" w:rsidRPr="009D0A48">
        <w:rPr>
          <w:rFonts w:asciiTheme="minorEastAsia" w:eastAsiaTheme="minorEastAsia" w:hAnsiTheme="minorEastAsia" w:hint="eastAsia"/>
          <w:sz w:val="18"/>
          <w:szCs w:val="18"/>
        </w:rPr>
        <w:t>1</w:t>
      </w:r>
      <w:r w:rsidRPr="009D0A48">
        <w:rPr>
          <w:rFonts w:asciiTheme="minorEastAsia" w:eastAsiaTheme="minorEastAsia" w:hAnsiTheme="minorEastAsia" w:hint="eastAsia"/>
          <w:sz w:val="18"/>
          <w:szCs w:val="18"/>
        </w:rPr>
        <w:t>]李明.潜艇</w:t>
      </w:r>
      <w:proofErr w:type="gramStart"/>
      <w:r w:rsidRPr="009D0A48">
        <w:rPr>
          <w:rFonts w:asciiTheme="minorEastAsia" w:eastAsiaTheme="minorEastAsia" w:hAnsiTheme="minorEastAsia" w:hint="eastAsia"/>
          <w:sz w:val="18"/>
          <w:szCs w:val="18"/>
        </w:rPr>
        <w:t>肋骨初</w:t>
      </w:r>
      <w:proofErr w:type="gramEnd"/>
      <w:r w:rsidRPr="009D0A48">
        <w:rPr>
          <w:rFonts w:asciiTheme="minorEastAsia" w:eastAsiaTheme="minorEastAsia" w:hAnsiTheme="minorEastAsia" w:hint="eastAsia"/>
          <w:sz w:val="18"/>
          <w:szCs w:val="18"/>
        </w:rPr>
        <w:t>挠度计算研究[J].船海工程,2012,41(2):40-46.</w:t>
      </w:r>
    </w:p>
    <w:p w14:paraId="5080F98A" w14:textId="77777777" w:rsidR="00755D29" w:rsidRPr="009D0A48" w:rsidRDefault="00755D29" w:rsidP="002B2614">
      <w:pPr>
        <w:ind w:left="270" w:hangingChars="150" w:hanging="270"/>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w:t>
      </w:r>
      <w:r w:rsidR="00142787" w:rsidRPr="009D0A48">
        <w:rPr>
          <w:rFonts w:asciiTheme="minorEastAsia" w:eastAsiaTheme="minorEastAsia" w:hAnsiTheme="minorEastAsia" w:hint="eastAsia"/>
          <w:sz w:val="18"/>
          <w:szCs w:val="18"/>
        </w:rPr>
        <w:t>2</w:t>
      </w:r>
      <w:r w:rsidRPr="009D0A48">
        <w:rPr>
          <w:rFonts w:asciiTheme="minorEastAsia" w:eastAsiaTheme="minorEastAsia" w:hAnsiTheme="minorEastAsia" w:hint="eastAsia"/>
          <w:sz w:val="18"/>
          <w:szCs w:val="18"/>
        </w:rPr>
        <w:t>]</w:t>
      </w:r>
      <w:proofErr w:type="gramStart"/>
      <w:r w:rsidRPr="009D0A48">
        <w:rPr>
          <w:rFonts w:asciiTheme="minorEastAsia" w:eastAsiaTheme="minorEastAsia" w:hAnsiTheme="minorEastAsia" w:hint="eastAsia"/>
          <w:sz w:val="18"/>
          <w:szCs w:val="18"/>
        </w:rPr>
        <w:t>陈爱志</w:t>
      </w:r>
      <w:proofErr w:type="gramEnd"/>
      <w:r w:rsidRPr="009D0A48">
        <w:rPr>
          <w:rFonts w:asciiTheme="minorEastAsia" w:eastAsiaTheme="minorEastAsia" w:hAnsiTheme="minorEastAsia" w:hint="eastAsia"/>
          <w:sz w:val="18"/>
          <w:szCs w:val="18"/>
        </w:rPr>
        <w:t>.耐压船体的</w:t>
      </w:r>
      <w:proofErr w:type="gramStart"/>
      <w:r w:rsidRPr="009D0A48">
        <w:rPr>
          <w:rFonts w:asciiTheme="minorEastAsia" w:eastAsiaTheme="minorEastAsia" w:hAnsiTheme="minorEastAsia" w:hint="eastAsia"/>
          <w:sz w:val="18"/>
          <w:szCs w:val="18"/>
        </w:rPr>
        <w:t>不</w:t>
      </w:r>
      <w:proofErr w:type="gramEnd"/>
      <w:r w:rsidRPr="009D0A48">
        <w:rPr>
          <w:rFonts w:asciiTheme="minorEastAsia" w:eastAsiaTheme="minorEastAsia" w:hAnsiTheme="minorEastAsia" w:hint="eastAsia"/>
          <w:sz w:val="18"/>
          <w:szCs w:val="18"/>
        </w:rPr>
        <w:t>圆度对其强度和稳定性影响的研究[D].哈尔滨工程大学,2007.</w:t>
      </w:r>
    </w:p>
    <w:p w14:paraId="7EF1F9BF" w14:textId="44C01EF0" w:rsidR="00755D29" w:rsidRPr="009D0A48" w:rsidRDefault="00755D29" w:rsidP="002B2614">
      <w:pPr>
        <w:ind w:left="270" w:hangingChars="150" w:hanging="270"/>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w:t>
      </w:r>
      <w:r w:rsidR="00142787" w:rsidRPr="009D0A48">
        <w:rPr>
          <w:rFonts w:asciiTheme="minorEastAsia" w:eastAsiaTheme="minorEastAsia" w:hAnsiTheme="minorEastAsia" w:hint="eastAsia"/>
          <w:sz w:val="18"/>
          <w:szCs w:val="18"/>
        </w:rPr>
        <w:t>3</w:t>
      </w:r>
      <w:r w:rsidRPr="009D0A48">
        <w:rPr>
          <w:rFonts w:asciiTheme="minorEastAsia" w:eastAsiaTheme="minorEastAsia" w:hAnsiTheme="minorEastAsia" w:hint="eastAsia"/>
          <w:sz w:val="18"/>
          <w:szCs w:val="18"/>
        </w:rPr>
        <w:t>]邱昌贤,黄进浩,秦天</w:t>
      </w:r>
      <w:r w:rsidR="009D0A48">
        <w:rPr>
          <w:rFonts w:asciiTheme="minorEastAsia" w:eastAsiaTheme="minorEastAsia" w:hAnsiTheme="minorEastAsia" w:hint="eastAsia"/>
          <w:sz w:val="18"/>
          <w:szCs w:val="18"/>
        </w:rPr>
        <w:t>,</w:t>
      </w:r>
      <w:r w:rsidRPr="009D0A48">
        <w:rPr>
          <w:rFonts w:asciiTheme="minorEastAsia" w:eastAsiaTheme="minorEastAsia" w:hAnsiTheme="minorEastAsia" w:hint="eastAsia"/>
          <w:sz w:val="18"/>
          <w:szCs w:val="18"/>
        </w:rPr>
        <w:t>等.壳板</w:t>
      </w:r>
      <w:proofErr w:type="gramStart"/>
      <w:r w:rsidRPr="009D0A48">
        <w:rPr>
          <w:rFonts w:asciiTheme="minorEastAsia" w:eastAsiaTheme="minorEastAsia" w:hAnsiTheme="minorEastAsia" w:hint="eastAsia"/>
          <w:sz w:val="18"/>
          <w:szCs w:val="18"/>
        </w:rPr>
        <w:t>径向初</w:t>
      </w:r>
      <w:proofErr w:type="gramEnd"/>
      <w:r w:rsidRPr="009D0A48">
        <w:rPr>
          <w:rFonts w:asciiTheme="minorEastAsia" w:eastAsiaTheme="minorEastAsia" w:hAnsiTheme="minorEastAsia" w:hint="eastAsia"/>
          <w:sz w:val="18"/>
          <w:szCs w:val="18"/>
        </w:rPr>
        <w:t>挠度对内外环</w:t>
      </w:r>
      <w:proofErr w:type="gramStart"/>
      <w:r w:rsidRPr="009D0A48">
        <w:rPr>
          <w:rFonts w:asciiTheme="minorEastAsia" w:eastAsiaTheme="minorEastAsia" w:hAnsiTheme="minorEastAsia" w:hint="eastAsia"/>
          <w:sz w:val="18"/>
          <w:szCs w:val="18"/>
        </w:rPr>
        <w:t>肋</w:t>
      </w:r>
      <w:proofErr w:type="gramEnd"/>
      <w:r w:rsidRPr="009D0A48">
        <w:rPr>
          <w:rFonts w:asciiTheme="minorEastAsia" w:eastAsiaTheme="minorEastAsia" w:hAnsiTheme="minorEastAsia" w:hint="eastAsia"/>
          <w:sz w:val="18"/>
          <w:szCs w:val="18"/>
        </w:rPr>
        <w:t>圆柱壳结构强度的影响分析[J].中国造船,2017,58(4):66-75.</w:t>
      </w:r>
    </w:p>
    <w:p w14:paraId="240713B1" w14:textId="77777777" w:rsidR="00724E45" w:rsidRPr="009D0A48" w:rsidRDefault="00755D29" w:rsidP="002B2614">
      <w:pPr>
        <w:ind w:left="270" w:hangingChars="150" w:hanging="270"/>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w:t>
      </w:r>
      <w:r w:rsidR="00142787" w:rsidRPr="009D0A48">
        <w:rPr>
          <w:rFonts w:asciiTheme="minorEastAsia" w:eastAsiaTheme="minorEastAsia" w:hAnsiTheme="minorEastAsia" w:hint="eastAsia"/>
          <w:sz w:val="18"/>
          <w:szCs w:val="18"/>
        </w:rPr>
        <w:t>4</w:t>
      </w:r>
      <w:r w:rsidRPr="009D0A48">
        <w:rPr>
          <w:rFonts w:asciiTheme="minorEastAsia" w:eastAsiaTheme="minorEastAsia" w:hAnsiTheme="minorEastAsia" w:hint="eastAsia"/>
          <w:sz w:val="18"/>
          <w:szCs w:val="18"/>
        </w:rPr>
        <w:t>]</w:t>
      </w:r>
      <w:proofErr w:type="gramStart"/>
      <w:r w:rsidR="00724E45" w:rsidRPr="009D0A48">
        <w:rPr>
          <w:rFonts w:asciiTheme="minorEastAsia" w:eastAsiaTheme="minorEastAsia" w:hAnsiTheme="minorEastAsia" w:hint="eastAsia"/>
          <w:sz w:val="18"/>
          <w:szCs w:val="18"/>
        </w:rPr>
        <w:t>申超男</w:t>
      </w:r>
      <w:proofErr w:type="gramEnd"/>
      <w:r w:rsidR="00724E45" w:rsidRPr="009D0A48">
        <w:rPr>
          <w:rFonts w:asciiTheme="minorEastAsia" w:eastAsiaTheme="minorEastAsia" w:hAnsiTheme="minorEastAsia" w:hint="eastAsia"/>
          <w:sz w:val="18"/>
          <w:szCs w:val="18"/>
        </w:rPr>
        <w:t>.加筋圆柱壳结构的焊接变形预测与残余应力评估[D].华中科技大学,2022.</w:t>
      </w:r>
    </w:p>
    <w:p w14:paraId="3E8B3828" w14:textId="77777777" w:rsidR="00670D89" w:rsidRPr="009D0A48" w:rsidRDefault="00670D89" w:rsidP="00670D89">
      <w:pPr>
        <w:ind w:left="270" w:hangingChars="150" w:hanging="270"/>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w:t>
      </w:r>
      <w:r w:rsidR="00142787" w:rsidRPr="009D0A48">
        <w:rPr>
          <w:rFonts w:asciiTheme="minorEastAsia" w:eastAsiaTheme="minorEastAsia" w:hAnsiTheme="minorEastAsia" w:hint="eastAsia"/>
          <w:sz w:val="18"/>
          <w:szCs w:val="18"/>
        </w:rPr>
        <w:t>5</w:t>
      </w:r>
      <w:r w:rsidRPr="009D0A48">
        <w:rPr>
          <w:rFonts w:asciiTheme="minorEastAsia" w:eastAsiaTheme="minorEastAsia" w:hAnsiTheme="minorEastAsia" w:hint="eastAsia"/>
          <w:sz w:val="18"/>
          <w:szCs w:val="18"/>
        </w:rPr>
        <w:t>]李良碧</w:t>
      </w:r>
      <w:r w:rsidR="00AA097A" w:rsidRPr="009D0A48">
        <w:rPr>
          <w:rFonts w:asciiTheme="minorEastAsia" w:eastAsiaTheme="minorEastAsia" w:hAnsiTheme="minorEastAsia" w:hint="eastAsia"/>
          <w:sz w:val="18"/>
          <w:szCs w:val="18"/>
        </w:rPr>
        <w:t>,万正权,王自力,等.</w:t>
      </w:r>
      <w:r w:rsidRPr="009D0A48">
        <w:rPr>
          <w:rFonts w:asciiTheme="minorEastAsia" w:eastAsiaTheme="minorEastAsia" w:hAnsiTheme="minorEastAsia" w:hint="eastAsia"/>
          <w:sz w:val="18"/>
          <w:szCs w:val="18"/>
        </w:rPr>
        <w:t>环肋圆柱壳结构焊接残余应力和变形的数值模拟[J]</w:t>
      </w:r>
      <w:r w:rsidR="00AA097A" w:rsidRPr="009D0A48">
        <w:rPr>
          <w:rFonts w:asciiTheme="minorEastAsia" w:eastAsiaTheme="minorEastAsia" w:hAnsiTheme="minorEastAsia" w:hint="eastAsia"/>
          <w:sz w:val="18"/>
          <w:szCs w:val="18"/>
        </w:rPr>
        <w:t>.焊接技术,2011,40(3):9-13.</w:t>
      </w:r>
    </w:p>
    <w:p w14:paraId="7DF61B9D" w14:textId="77777777" w:rsidR="00AA097A" w:rsidRPr="009D0A48" w:rsidRDefault="00AA097A" w:rsidP="00AA097A">
      <w:pPr>
        <w:ind w:left="270" w:hangingChars="150" w:hanging="270"/>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lastRenderedPageBreak/>
        <w:t>[</w:t>
      </w:r>
      <w:r w:rsidR="00142787" w:rsidRPr="009D0A48">
        <w:rPr>
          <w:rFonts w:asciiTheme="minorEastAsia" w:eastAsiaTheme="minorEastAsia" w:hAnsiTheme="minorEastAsia" w:hint="eastAsia"/>
          <w:sz w:val="18"/>
          <w:szCs w:val="18"/>
        </w:rPr>
        <w:t>6</w:t>
      </w:r>
      <w:r w:rsidRPr="009D0A48">
        <w:rPr>
          <w:rFonts w:asciiTheme="minorEastAsia" w:eastAsiaTheme="minorEastAsia" w:hAnsiTheme="minorEastAsia" w:hint="eastAsia"/>
          <w:sz w:val="18"/>
          <w:szCs w:val="18"/>
        </w:rPr>
        <w:t>]</w:t>
      </w:r>
      <w:r w:rsidR="00C83BE4" w:rsidRPr="009D0A48">
        <w:rPr>
          <w:rFonts w:asciiTheme="minorEastAsia" w:eastAsiaTheme="minorEastAsia" w:hAnsiTheme="minorEastAsia" w:hint="eastAsia"/>
          <w:sz w:val="18"/>
          <w:szCs w:val="18"/>
        </w:rPr>
        <w:t>田旭军,肖伟,黄国兵.环肋圆柱壳结构的肋骨</w:t>
      </w:r>
      <w:proofErr w:type="gramStart"/>
      <w:r w:rsidR="00C83BE4" w:rsidRPr="009D0A48">
        <w:rPr>
          <w:rFonts w:asciiTheme="minorEastAsia" w:eastAsiaTheme="minorEastAsia" w:hAnsiTheme="minorEastAsia" w:hint="eastAsia"/>
          <w:sz w:val="18"/>
          <w:szCs w:val="18"/>
        </w:rPr>
        <w:t>径向初</w:t>
      </w:r>
      <w:proofErr w:type="gramEnd"/>
      <w:r w:rsidR="00C83BE4" w:rsidRPr="009D0A48">
        <w:rPr>
          <w:rFonts w:asciiTheme="minorEastAsia" w:eastAsiaTheme="minorEastAsia" w:hAnsiTheme="minorEastAsia" w:hint="eastAsia"/>
          <w:sz w:val="18"/>
          <w:szCs w:val="18"/>
        </w:rPr>
        <w:t>挠度超差加强研究[J].舰船科学技术,2018,40(12):1-5.</w:t>
      </w:r>
    </w:p>
    <w:p w14:paraId="658E4201" w14:textId="77777777" w:rsidR="00C83BE4" w:rsidRPr="009D0A48" w:rsidRDefault="00C83BE4" w:rsidP="00AA097A">
      <w:pPr>
        <w:ind w:left="270" w:hangingChars="150" w:hanging="270"/>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w:t>
      </w:r>
      <w:r w:rsidR="00142787" w:rsidRPr="009D0A48">
        <w:rPr>
          <w:rFonts w:asciiTheme="minorEastAsia" w:eastAsiaTheme="minorEastAsia" w:hAnsiTheme="minorEastAsia" w:hint="eastAsia"/>
          <w:sz w:val="18"/>
          <w:szCs w:val="18"/>
        </w:rPr>
        <w:t>7</w:t>
      </w:r>
      <w:r w:rsidRPr="009D0A48">
        <w:rPr>
          <w:rFonts w:asciiTheme="minorEastAsia" w:eastAsiaTheme="minorEastAsia" w:hAnsiTheme="minorEastAsia" w:hint="eastAsia"/>
          <w:sz w:val="18"/>
          <w:szCs w:val="18"/>
        </w:rPr>
        <w:t>]宗培,曾宏军,彭飞.焊接过程对焊接残余应力及残余变形的影响[J].海军工程大学学报,2002,14(4):77-80.</w:t>
      </w:r>
    </w:p>
    <w:p w14:paraId="1D8716D4" w14:textId="77777777" w:rsidR="00885C3A" w:rsidRPr="009D0A48" w:rsidRDefault="00C83BE4" w:rsidP="00FC1846">
      <w:pPr>
        <w:ind w:left="270" w:hangingChars="150" w:hanging="270"/>
        <w:rPr>
          <w:rFonts w:asciiTheme="minorEastAsia" w:eastAsiaTheme="minorEastAsia" w:hAnsiTheme="minorEastAsia"/>
          <w:sz w:val="18"/>
          <w:szCs w:val="18"/>
        </w:rPr>
      </w:pPr>
      <w:r w:rsidRPr="009D0A48">
        <w:rPr>
          <w:rFonts w:asciiTheme="minorEastAsia" w:eastAsiaTheme="minorEastAsia" w:hAnsiTheme="minorEastAsia" w:hint="eastAsia"/>
          <w:sz w:val="18"/>
          <w:szCs w:val="18"/>
        </w:rPr>
        <w:t>[</w:t>
      </w:r>
      <w:r w:rsidR="00142787" w:rsidRPr="009D0A48">
        <w:rPr>
          <w:rFonts w:asciiTheme="minorEastAsia" w:eastAsiaTheme="minorEastAsia" w:hAnsiTheme="minorEastAsia" w:hint="eastAsia"/>
          <w:sz w:val="18"/>
          <w:szCs w:val="18"/>
        </w:rPr>
        <w:t>8</w:t>
      </w:r>
      <w:r w:rsidRPr="009D0A48">
        <w:rPr>
          <w:rFonts w:asciiTheme="minorEastAsia" w:eastAsiaTheme="minorEastAsia" w:hAnsiTheme="minorEastAsia" w:hint="eastAsia"/>
          <w:sz w:val="18"/>
          <w:szCs w:val="18"/>
        </w:rPr>
        <w:t>] 李良碧,万正权.焊接残余变形对深海耐压环肋圆柱壳稳定性的影响[J].船舶力学,2016,20(1-2):120-126.</w:t>
      </w:r>
    </w:p>
    <w:p w14:paraId="62837D28" w14:textId="77777777" w:rsidR="00A74072" w:rsidRPr="009D0A48" w:rsidRDefault="00A74072" w:rsidP="00FC1846">
      <w:pPr>
        <w:ind w:left="270" w:hangingChars="150" w:hanging="270"/>
        <w:rPr>
          <w:rFonts w:asciiTheme="minorEastAsia" w:eastAsiaTheme="minorEastAsia" w:hAnsiTheme="minorEastAsia"/>
          <w:sz w:val="18"/>
          <w:szCs w:val="18"/>
        </w:rPr>
      </w:pPr>
    </w:p>
    <w:p w14:paraId="3CC849A7" w14:textId="77777777" w:rsidR="00867B19" w:rsidRPr="00867B19" w:rsidRDefault="00867B19" w:rsidP="00867B19">
      <w:pPr>
        <w:spacing w:beforeLines="50" w:before="156" w:afterLines="50" w:after="156" w:line="340" w:lineRule="atLeast"/>
        <w:ind w:left="271" w:hangingChars="150" w:hanging="271"/>
        <w:rPr>
          <w:rFonts w:asciiTheme="minorEastAsia" w:eastAsiaTheme="minorEastAsia" w:hAnsiTheme="minorEastAsia"/>
          <w:b/>
          <w:bCs/>
          <w:sz w:val="18"/>
          <w:szCs w:val="18"/>
        </w:rPr>
      </w:pPr>
      <w:r w:rsidRPr="00867B19">
        <w:rPr>
          <w:rFonts w:asciiTheme="minorEastAsia" w:eastAsiaTheme="minorEastAsia" w:hAnsiTheme="minorEastAsia" w:hint="eastAsia"/>
          <w:b/>
          <w:bCs/>
          <w:sz w:val="18"/>
          <w:szCs w:val="18"/>
        </w:rPr>
        <w:t>作者简介：</w:t>
      </w:r>
    </w:p>
    <w:p w14:paraId="6ABE704B" w14:textId="650DF34F" w:rsidR="00867B19" w:rsidRPr="00867B19" w:rsidRDefault="00867B19" w:rsidP="00867B19">
      <w:pPr>
        <w:spacing w:line="340" w:lineRule="atLeast"/>
        <w:ind w:left="270" w:hangingChars="150" w:hanging="270"/>
        <w:rPr>
          <w:rFonts w:asciiTheme="minorEastAsia" w:eastAsiaTheme="minorEastAsia" w:hAnsiTheme="minorEastAsia" w:hint="eastAsia"/>
          <w:sz w:val="18"/>
          <w:szCs w:val="18"/>
        </w:rPr>
      </w:pPr>
      <w:r w:rsidRPr="00867B19">
        <w:rPr>
          <w:rFonts w:asciiTheme="minorEastAsia" w:eastAsiaTheme="minorEastAsia" w:hAnsiTheme="minorEastAsia" w:hint="eastAsia"/>
          <w:sz w:val="18"/>
          <w:szCs w:val="18"/>
        </w:rPr>
        <w:t>陈沙古</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男，</w:t>
      </w:r>
      <w:r>
        <w:rPr>
          <w:rFonts w:asciiTheme="minorEastAsia" w:eastAsiaTheme="minorEastAsia" w:hAnsiTheme="minorEastAsia" w:hint="eastAsia"/>
          <w:sz w:val="18"/>
          <w:szCs w:val="18"/>
        </w:rPr>
        <w:t>中国船舶科学研究中心，</w:t>
      </w:r>
      <w:r w:rsidRPr="00867B19">
        <w:rPr>
          <w:rFonts w:asciiTheme="minorEastAsia" w:eastAsiaTheme="minorEastAsia" w:hAnsiTheme="minorEastAsia" w:hint="eastAsia"/>
          <w:sz w:val="18"/>
          <w:szCs w:val="18"/>
        </w:rPr>
        <w:t>高级工程师</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主要从事水下工程结构理论设计与试验技术研究</w:t>
      </w:r>
      <w:r>
        <w:rPr>
          <w:rFonts w:asciiTheme="minorEastAsia" w:eastAsiaTheme="minorEastAsia" w:hAnsiTheme="minorEastAsia" w:hint="eastAsia"/>
          <w:sz w:val="18"/>
          <w:szCs w:val="18"/>
        </w:rPr>
        <w:t>，13812540425</w:t>
      </w:r>
      <w:r w:rsidRPr="00867B19">
        <w:rPr>
          <w:rFonts w:asciiTheme="minorEastAsia" w:eastAsiaTheme="minorEastAsia" w:hAnsiTheme="minorEastAsia" w:hint="eastAsia"/>
          <w:sz w:val="18"/>
          <w:szCs w:val="18"/>
        </w:rPr>
        <w:t>。</w:t>
      </w:r>
    </w:p>
    <w:p w14:paraId="26E6EB47" w14:textId="00A7E9C2" w:rsidR="00867B19" w:rsidRDefault="00867B19" w:rsidP="00867B19">
      <w:pPr>
        <w:spacing w:line="340" w:lineRule="atLeast"/>
        <w:ind w:left="270" w:hangingChars="150" w:hanging="270"/>
        <w:rPr>
          <w:rFonts w:asciiTheme="minorEastAsia" w:eastAsiaTheme="minorEastAsia" w:hAnsiTheme="minorEastAsia"/>
          <w:sz w:val="18"/>
          <w:szCs w:val="18"/>
        </w:rPr>
      </w:pPr>
      <w:r>
        <w:rPr>
          <w:rFonts w:asciiTheme="minorEastAsia" w:eastAsiaTheme="minorEastAsia" w:hAnsiTheme="minorEastAsia" w:hint="eastAsia"/>
          <w:sz w:val="18"/>
          <w:szCs w:val="18"/>
        </w:rPr>
        <w:t>谢晓忠，</w:t>
      </w:r>
      <w:r w:rsidRPr="00867B19">
        <w:rPr>
          <w:rFonts w:asciiTheme="minorEastAsia" w:eastAsiaTheme="minorEastAsia" w:hAnsiTheme="minorEastAsia" w:hint="eastAsia"/>
          <w:sz w:val="18"/>
          <w:szCs w:val="18"/>
        </w:rPr>
        <w:t>男，</w:t>
      </w:r>
      <w:r>
        <w:rPr>
          <w:rFonts w:asciiTheme="minorEastAsia" w:eastAsiaTheme="minorEastAsia" w:hAnsiTheme="minorEastAsia" w:hint="eastAsia"/>
          <w:sz w:val="18"/>
          <w:szCs w:val="18"/>
        </w:rPr>
        <w:t>中国船舶科学研究中心，</w:t>
      </w:r>
      <w:r w:rsidRPr="00867B19">
        <w:rPr>
          <w:rFonts w:asciiTheme="minorEastAsia" w:eastAsiaTheme="minorEastAsia" w:hAnsiTheme="minorEastAsia" w:hint="eastAsia"/>
          <w:sz w:val="18"/>
          <w:szCs w:val="18"/>
        </w:rPr>
        <w:t>高级工程师</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主要从事水下工程结构理论设计与试验技术研究</w:t>
      </w:r>
      <w:r>
        <w:rPr>
          <w:rFonts w:asciiTheme="minorEastAsia" w:eastAsiaTheme="minorEastAsia" w:hAnsiTheme="minorEastAsia" w:hint="eastAsia"/>
          <w:sz w:val="18"/>
          <w:szCs w:val="18"/>
        </w:rPr>
        <w:t>，</w:t>
      </w:r>
      <w:r w:rsidR="003D3130">
        <w:rPr>
          <w:rFonts w:asciiTheme="minorEastAsia" w:eastAsiaTheme="minorEastAsia" w:hAnsiTheme="minorEastAsia" w:hint="eastAsia"/>
          <w:sz w:val="18"/>
          <w:szCs w:val="18"/>
        </w:rPr>
        <w:t>18888046723</w:t>
      </w:r>
      <w:r w:rsidRPr="00867B19">
        <w:rPr>
          <w:rFonts w:asciiTheme="minorEastAsia" w:eastAsiaTheme="minorEastAsia" w:hAnsiTheme="minorEastAsia" w:hint="eastAsia"/>
          <w:sz w:val="18"/>
          <w:szCs w:val="18"/>
        </w:rPr>
        <w:t>。</w:t>
      </w:r>
    </w:p>
    <w:p w14:paraId="4B47203B" w14:textId="795448BE" w:rsidR="00867B19" w:rsidRPr="00867B19" w:rsidRDefault="00867B19" w:rsidP="00867B19">
      <w:pPr>
        <w:spacing w:line="340" w:lineRule="atLeast"/>
        <w:ind w:left="270" w:hangingChars="150" w:hanging="270"/>
        <w:rPr>
          <w:rFonts w:asciiTheme="minorEastAsia" w:eastAsiaTheme="minorEastAsia" w:hAnsiTheme="minorEastAsia" w:hint="eastAsia"/>
          <w:sz w:val="18"/>
          <w:szCs w:val="18"/>
        </w:rPr>
      </w:pPr>
      <w:r w:rsidRPr="00867B19">
        <w:rPr>
          <w:rFonts w:asciiTheme="minorEastAsia" w:eastAsiaTheme="minorEastAsia" w:hAnsiTheme="minorEastAsia" w:hint="eastAsia"/>
          <w:sz w:val="18"/>
          <w:szCs w:val="18"/>
        </w:rPr>
        <w:t>冯令良</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男，</w:t>
      </w:r>
      <w:r>
        <w:rPr>
          <w:rFonts w:asciiTheme="minorEastAsia" w:eastAsiaTheme="minorEastAsia" w:hAnsiTheme="minorEastAsia" w:hint="eastAsia"/>
          <w:sz w:val="18"/>
          <w:szCs w:val="18"/>
        </w:rPr>
        <w:t>中国船舶科学研究中心，</w:t>
      </w:r>
      <w:r w:rsidRPr="00867B19">
        <w:rPr>
          <w:rFonts w:asciiTheme="minorEastAsia" w:eastAsiaTheme="minorEastAsia" w:hAnsiTheme="minorEastAsia" w:hint="eastAsia"/>
          <w:sz w:val="18"/>
          <w:szCs w:val="18"/>
        </w:rPr>
        <w:t>工程师</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主要从事水下工程结构测试技术与信息化研究</w:t>
      </w:r>
      <w:r w:rsidR="003D3130">
        <w:rPr>
          <w:rFonts w:asciiTheme="minorEastAsia" w:eastAsiaTheme="minorEastAsia" w:hAnsiTheme="minorEastAsia" w:hint="eastAsia"/>
          <w:sz w:val="18"/>
          <w:szCs w:val="18"/>
        </w:rPr>
        <w:t>,1881125019</w:t>
      </w:r>
      <w:r w:rsidRPr="00867B19">
        <w:rPr>
          <w:rFonts w:asciiTheme="minorEastAsia" w:eastAsiaTheme="minorEastAsia" w:hAnsiTheme="minorEastAsia" w:hint="eastAsia"/>
          <w:sz w:val="18"/>
          <w:szCs w:val="18"/>
        </w:rPr>
        <w:t>。</w:t>
      </w:r>
    </w:p>
    <w:p w14:paraId="03DCCA34" w14:textId="640E25A9" w:rsidR="00867B19" w:rsidRPr="00867B19" w:rsidRDefault="00867B19" w:rsidP="00867B19">
      <w:pPr>
        <w:spacing w:line="340" w:lineRule="atLeast"/>
        <w:ind w:left="270" w:hangingChars="150" w:hanging="270"/>
        <w:rPr>
          <w:rFonts w:asciiTheme="minorEastAsia" w:eastAsiaTheme="minorEastAsia" w:hAnsiTheme="minorEastAsia"/>
          <w:sz w:val="18"/>
          <w:szCs w:val="18"/>
        </w:rPr>
      </w:pPr>
      <w:r w:rsidRPr="00867B19">
        <w:rPr>
          <w:rFonts w:asciiTheme="minorEastAsia" w:eastAsiaTheme="minorEastAsia" w:hAnsiTheme="minorEastAsia" w:hint="eastAsia"/>
          <w:sz w:val="18"/>
          <w:szCs w:val="18"/>
        </w:rPr>
        <w:t>吴智睿</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男，</w:t>
      </w:r>
      <w:r>
        <w:rPr>
          <w:rFonts w:asciiTheme="minorEastAsia" w:eastAsiaTheme="minorEastAsia" w:hAnsiTheme="minorEastAsia" w:hint="eastAsia"/>
          <w:sz w:val="18"/>
          <w:szCs w:val="18"/>
        </w:rPr>
        <w:t>中国船舶科学研究中心，</w:t>
      </w:r>
      <w:r w:rsidRPr="00867B19">
        <w:rPr>
          <w:rFonts w:asciiTheme="minorEastAsia" w:eastAsiaTheme="minorEastAsia" w:hAnsiTheme="minorEastAsia" w:hint="eastAsia"/>
          <w:sz w:val="18"/>
          <w:szCs w:val="18"/>
        </w:rPr>
        <w:t>工程师</w:t>
      </w:r>
      <w:r>
        <w:rPr>
          <w:rFonts w:asciiTheme="minorEastAsia" w:eastAsiaTheme="minorEastAsia" w:hAnsiTheme="minorEastAsia" w:hint="eastAsia"/>
          <w:sz w:val="18"/>
          <w:szCs w:val="18"/>
        </w:rPr>
        <w:t>，</w:t>
      </w:r>
      <w:r w:rsidRPr="00867B19">
        <w:rPr>
          <w:rFonts w:asciiTheme="minorEastAsia" w:eastAsiaTheme="minorEastAsia" w:hAnsiTheme="minorEastAsia" w:hint="eastAsia"/>
          <w:sz w:val="18"/>
          <w:szCs w:val="18"/>
        </w:rPr>
        <w:t>主要从事水下工程结构理论设计与试验技术研究</w:t>
      </w:r>
      <w:r w:rsidR="003D3130">
        <w:rPr>
          <w:rFonts w:asciiTheme="minorEastAsia" w:eastAsiaTheme="minorEastAsia" w:hAnsiTheme="minorEastAsia" w:hint="eastAsia"/>
          <w:sz w:val="18"/>
          <w:szCs w:val="18"/>
        </w:rPr>
        <w:t>,18852464432</w:t>
      </w:r>
      <w:r w:rsidRPr="00867B19">
        <w:rPr>
          <w:rFonts w:asciiTheme="minorEastAsia" w:eastAsiaTheme="minorEastAsia" w:hAnsiTheme="minorEastAsia" w:hint="eastAsia"/>
          <w:sz w:val="18"/>
          <w:szCs w:val="18"/>
        </w:rPr>
        <w:t>。</w:t>
      </w:r>
    </w:p>
    <w:p w14:paraId="279BEA7A" w14:textId="77777777" w:rsidR="00867B19" w:rsidRPr="003D3130" w:rsidRDefault="00867B19" w:rsidP="00867B19">
      <w:pPr>
        <w:rPr>
          <w:rFonts w:asciiTheme="minorEastAsia" w:eastAsiaTheme="minorEastAsia" w:hAnsiTheme="minorEastAsia" w:hint="eastAsia"/>
          <w:sz w:val="18"/>
          <w:szCs w:val="18"/>
        </w:rPr>
      </w:pPr>
    </w:p>
    <w:sectPr w:rsidR="00867B19" w:rsidRPr="003D3130" w:rsidSect="009D0A48">
      <w:pgSz w:w="11906" w:h="16838"/>
      <w:pgMar w:top="1418" w:right="1418" w:bottom="1418" w:left="1418" w:header="851" w:footer="992" w:gutter="0"/>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8A87C2" w14:textId="77777777" w:rsidR="00172382" w:rsidRDefault="00172382" w:rsidP="009C21BA">
      <w:r>
        <w:separator/>
      </w:r>
    </w:p>
  </w:endnote>
  <w:endnote w:type="continuationSeparator" w:id="0">
    <w:p w14:paraId="2377AADF" w14:textId="77777777" w:rsidR="00172382" w:rsidRDefault="00172382" w:rsidP="009C21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NewRomanPS-BoldMT">
    <w:altName w:val="Times New Roman"/>
    <w:charset w:val="00"/>
    <w:family w:val="roman"/>
    <w:pitch w:val="default"/>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书宋简体">
    <w:altName w:val="微软雅黑"/>
    <w:charset w:val="86"/>
    <w:family w:val="script"/>
    <w:pitch w:val="fixed"/>
    <w:sig w:usb0="00000000"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3CA483" w14:textId="77777777" w:rsidR="00172382" w:rsidRDefault="00172382">
      <w:r>
        <w:separator/>
      </w:r>
    </w:p>
  </w:footnote>
  <w:footnote w:type="continuationSeparator" w:id="0">
    <w:p w14:paraId="300730CE" w14:textId="77777777" w:rsidR="00172382" w:rsidRDefault="0017238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8003D23"/>
    <w:multiLevelType w:val="hybridMultilevel"/>
    <w:tmpl w:val="9C365A3A"/>
    <w:lvl w:ilvl="0" w:tplc="18E45648">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59B240C2"/>
    <w:multiLevelType w:val="multilevel"/>
    <w:tmpl w:val="0160407C"/>
    <w:lvl w:ilvl="0">
      <w:start w:val="1"/>
      <w:numFmt w:val="decimal"/>
      <w:pStyle w:val="702GF--1"/>
      <w:lvlText w:val="%1"/>
      <w:lvlJc w:val="left"/>
      <w:pPr>
        <w:tabs>
          <w:tab w:val="num" w:pos="432"/>
        </w:tabs>
        <w:ind w:left="432" w:hanging="432"/>
      </w:pPr>
    </w:lvl>
    <w:lvl w:ilvl="1">
      <w:start w:val="1"/>
      <w:numFmt w:val="decimal"/>
      <w:pStyle w:val="702GF--2"/>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num w:numId="1" w16cid:durableId="275793137">
    <w:abstractNumId w:val="1"/>
  </w:num>
  <w:num w:numId="2" w16cid:durableId="19712095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1"/>
  <w:embedSystemFonts/>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3531B7"/>
    <w:rsid w:val="00001BBE"/>
    <w:rsid w:val="00002831"/>
    <w:rsid w:val="000038D8"/>
    <w:rsid w:val="00006528"/>
    <w:rsid w:val="000069FE"/>
    <w:rsid w:val="00013483"/>
    <w:rsid w:val="000144C9"/>
    <w:rsid w:val="00014E6A"/>
    <w:rsid w:val="0001573D"/>
    <w:rsid w:val="00015CB2"/>
    <w:rsid w:val="00015CF1"/>
    <w:rsid w:val="0002258F"/>
    <w:rsid w:val="00022698"/>
    <w:rsid w:val="000238F1"/>
    <w:rsid w:val="000243E2"/>
    <w:rsid w:val="00025DC5"/>
    <w:rsid w:val="000262E6"/>
    <w:rsid w:val="00027C2A"/>
    <w:rsid w:val="00030107"/>
    <w:rsid w:val="00032846"/>
    <w:rsid w:val="00032AE6"/>
    <w:rsid w:val="00033587"/>
    <w:rsid w:val="000335DD"/>
    <w:rsid w:val="000355C8"/>
    <w:rsid w:val="000358A2"/>
    <w:rsid w:val="00040E60"/>
    <w:rsid w:val="00045E11"/>
    <w:rsid w:val="000464EB"/>
    <w:rsid w:val="00050B27"/>
    <w:rsid w:val="00050BA2"/>
    <w:rsid w:val="00050C40"/>
    <w:rsid w:val="000514E6"/>
    <w:rsid w:val="00052584"/>
    <w:rsid w:val="00053B39"/>
    <w:rsid w:val="00055205"/>
    <w:rsid w:val="00055646"/>
    <w:rsid w:val="00061208"/>
    <w:rsid w:val="000639E3"/>
    <w:rsid w:val="000640CB"/>
    <w:rsid w:val="00066266"/>
    <w:rsid w:val="00066538"/>
    <w:rsid w:val="00066964"/>
    <w:rsid w:val="00070528"/>
    <w:rsid w:val="000715BC"/>
    <w:rsid w:val="00071723"/>
    <w:rsid w:val="000723C5"/>
    <w:rsid w:val="000769DF"/>
    <w:rsid w:val="00077559"/>
    <w:rsid w:val="00077BED"/>
    <w:rsid w:val="000813C0"/>
    <w:rsid w:val="00081DC9"/>
    <w:rsid w:val="0008248A"/>
    <w:rsid w:val="00083C58"/>
    <w:rsid w:val="00084111"/>
    <w:rsid w:val="00085597"/>
    <w:rsid w:val="0008582C"/>
    <w:rsid w:val="00086B51"/>
    <w:rsid w:val="00090696"/>
    <w:rsid w:val="0009101E"/>
    <w:rsid w:val="00091BD6"/>
    <w:rsid w:val="00091DFD"/>
    <w:rsid w:val="00092A1D"/>
    <w:rsid w:val="00093652"/>
    <w:rsid w:val="00093C3C"/>
    <w:rsid w:val="000953C1"/>
    <w:rsid w:val="000A0FCE"/>
    <w:rsid w:val="000A1292"/>
    <w:rsid w:val="000A2769"/>
    <w:rsid w:val="000A3F09"/>
    <w:rsid w:val="000A43A3"/>
    <w:rsid w:val="000A4EA4"/>
    <w:rsid w:val="000A5BEF"/>
    <w:rsid w:val="000A7971"/>
    <w:rsid w:val="000B0A8E"/>
    <w:rsid w:val="000B0B50"/>
    <w:rsid w:val="000B135D"/>
    <w:rsid w:val="000B1ABE"/>
    <w:rsid w:val="000B36F7"/>
    <w:rsid w:val="000B4AEA"/>
    <w:rsid w:val="000B51F0"/>
    <w:rsid w:val="000B55C3"/>
    <w:rsid w:val="000B7008"/>
    <w:rsid w:val="000B7094"/>
    <w:rsid w:val="000C2C5A"/>
    <w:rsid w:val="000C36EA"/>
    <w:rsid w:val="000C49EA"/>
    <w:rsid w:val="000C6133"/>
    <w:rsid w:val="000C65ED"/>
    <w:rsid w:val="000C6C84"/>
    <w:rsid w:val="000C745E"/>
    <w:rsid w:val="000D1012"/>
    <w:rsid w:val="000D15E7"/>
    <w:rsid w:val="000D1BC1"/>
    <w:rsid w:val="000D2263"/>
    <w:rsid w:val="000D3087"/>
    <w:rsid w:val="000D34AD"/>
    <w:rsid w:val="000D39E9"/>
    <w:rsid w:val="000D447F"/>
    <w:rsid w:val="000D5584"/>
    <w:rsid w:val="000D6C83"/>
    <w:rsid w:val="000E011E"/>
    <w:rsid w:val="000E0222"/>
    <w:rsid w:val="000E13AB"/>
    <w:rsid w:val="000E15C7"/>
    <w:rsid w:val="000E1CF4"/>
    <w:rsid w:val="000E2945"/>
    <w:rsid w:val="000E3917"/>
    <w:rsid w:val="000E3C82"/>
    <w:rsid w:val="000E59B3"/>
    <w:rsid w:val="000E5B9C"/>
    <w:rsid w:val="000E64A8"/>
    <w:rsid w:val="000E6659"/>
    <w:rsid w:val="000E7AD5"/>
    <w:rsid w:val="000F40AA"/>
    <w:rsid w:val="000F4287"/>
    <w:rsid w:val="000F4854"/>
    <w:rsid w:val="000F4FCB"/>
    <w:rsid w:val="000F59AD"/>
    <w:rsid w:val="000F6540"/>
    <w:rsid w:val="000F6A57"/>
    <w:rsid w:val="000F6FFD"/>
    <w:rsid w:val="000F7D8E"/>
    <w:rsid w:val="000F7F5A"/>
    <w:rsid w:val="00100887"/>
    <w:rsid w:val="00103917"/>
    <w:rsid w:val="00105123"/>
    <w:rsid w:val="00110A1C"/>
    <w:rsid w:val="00110B7E"/>
    <w:rsid w:val="00110D16"/>
    <w:rsid w:val="00111AA3"/>
    <w:rsid w:val="00111ED3"/>
    <w:rsid w:val="0011253A"/>
    <w:rsid w:val="001130E1"/>
    <w:rsid w:val="0011407B"/>
    <w:rsid w:val="001148AC"/>
    <w:rsid w:val="00114FA2"/>
    <w:rsid w:val="00115E7D"/>
    <w:rsid w:val="0011791A"/>
    <w:rsid w:val="00120677"/>
    <w:rsid w:val="001217D4"/>
    <w:rsid w:val="00121D4B"/>
    <w:rsid w:val="00123888"/>
    <w:rsid w:val="00124150"/>
    <w:rsid w:val="0012433A"/>
    <w:rsid w:val="0012662F"/>
    <w:rsid w:val="00126C30"/>
    <w:rsid w:val="001275E8"/>
    <w:rsid w:val="00130490"/>
    <w:rsid w:val="00130633"/>
    <w:rsid w:val="00130B1F"/>
    <w:rsid w:val="0013109F"/>
    <w:rsid w:val="0013210F"/>
    <w:rsid w:val="0013240E"/>
    <w:rsid w:val="00132A7E"/>
    <w:rsid w:val="00133155"/>
    <w:rsid w:val="0013320A"/>
    <w:rsid w:val="00133386"/>
    <w:rsid w:val="001352BE"/>
    <w:rsid w:val="00135902"/>
    <w:rsid w:val="00135912"/>
    <w:rsid w:val="00135DCC"/>
    <w:rsid w:val="00137370"/>
    <w:rsid w:val="00141114"/>
    <w:rsid w:val="00142198"/>
    <w:rsid w:val="00142787"/>
    <w:rsid w:val="00142FD8"/>
    <w:rsid w:val="00143FB5"/>
    <w:rsid w:val="001443AB"/>
    <w:rsid w:val="0014446B"/>
    <w:rsid w:val="00145CAF"/>
    <w:rsid w:val="00145CB7"/>
    <w:rsid w:val="00146181"/>
    <w:rsid w:val="00150A13"/>
    <w:rsid w:val="001534C8"/>
    <w:rsid w:val="00156B32"/>
    <w:rsid w:val="00157375"/>
    <w:rsid w:val="001578BD"/>
    <w:rsid w:val="00161E75"/>
    <w:rsid w:val="00165356"/>
    <w:rsid w:val="001653DD"/>
    <w:rsid w:val="00165426"/>
    <w:rsid w:val="00165A77"/>
    <w:rsid w:val="00167A5B"/>
    <w:rsid w:val="00172382"/>
    <w:rsid w:val="00172AB1"/>
    <w:rsid w:val="001738E2"/>
    <w:rsid w:val="001739EE"/>
    <w:rsid w:val="001744ED"/>
    <w:rsid w:val="00175375"/>
    <w:rsid w:val="00175FC7"/>
    <w:rsid w:val="001805F6"/>
    <w:rsid w:val="001811AA"/>
    <w:rsid w:val="001814E2"/>
    <w:rsid w:val="0018160E"/>
    <w:rsid w:val="001844A5"/>
    <w:rsid w:val="0018539C"/>
    <w:rsid w:val="0018562D"/>
    <w:rsid w:val="00185ADE"/>
    <w:rsid w:val="00186667"/>
    <w:rsid w:val="00186DBB"/>
    <w:rsid w:val="0018700A"/>
    <w:rsid w:val="00187A69"/>
    <w:rsid w:val="0019014C"/>
    <w:rsid w:val="00190F95"/>
    <w:rsid w:val="00191172"/>
    <w:rsid w:val="00192A6C"/>
    <w:rsid w:val="0019372B"/>
    <w:rsid w:val="00193EA4"/>
    <w:rsid w:val="00196C12"/>
    <w:rsid w:val="00196CC1"/>
    <w:rsid w:val="001973AF"/>
    <w:rsid w:val="001A3A6D"/>
    <w:rsid w:val="001A3EBA"/>
    <w:rsid w:val="001A411C"/>
    <w:rsid w:val="001A64B5"/>
    <w:rsid w:val="001A65DD"/>
    <w:rsid w:val="001A71FB"/>
    <w:rsid w:val="001A76B0"/>
    <w:rsid w:val="001B0624"/>
    <w:rsid w:val="001B0944"/>
    <w:rsid w:val="001B1645"/>
    <w:rsid w:val="001B1F33"/>
    <w:rsid w:val="001B621B"/>
    <w:rsid w:val="001B7DDC"/>
    <w:rsid w:val="001C1E8E"/>
    <w:rsid w:val="001C202B"/>
    <w:rsid w:val="001C29B1"/>
    <w:rsid w:val="001C332B"/>
    <w:rsid w:val="001C3356"/>
    <w:rsid w:val="001C34FC"/>
    <w:rsid w:val="001C4945"/>
    <w:rsid w:val="001C6410"/>
    <w:rsid w:val="001C757E"/>
    <w:rsid w:val="001C7D39"/>
    <w:rsid w:val="001D0543"/>
    <w:rsid w:val="001D12B4"/>
    <w:rsid w:val="001D14A2"/>
    <w:rsid w:val="001D181F"/>
    <w:rsid w:val="001D1A1C"/>
    <w:rsid w:val="001D20E1"/>
    <w:rsid w:val="001D278F"/>
    <w:rsid w:val="001D582E"/>
    <w:rsid w:val="001D6321"/>
    <w:rsid w:val="001E1CCE"/>
    <w:rsid w:val="001E2328"/>
    <w:rsid w:val="001E41FB"/>
    <w:rsid w:val="001E5979"/>
    <w:rsid w:val="001E5B96"/>
    <w:rsid w:val="001E5D57"/>
    <w:rsid w:val="001E68C4"/>
    <w:rsid w:val="001E7520"/>
    <w:rsid w:val="001F30F0"/>
    <w:rsid w:val="001F3134"/>
    <w:rsid w:val="001F3229"/>
    <w:rsid w:val="001F4324"/>
    <w:rsid w:val="001F492C"/>
    <w:rsid w:val="001F66C6"/>
    <w:rsid w:val="00201BF7"/>
    <w:rsid w:val="002023B4"/>
    <w:rsid w:val="0020275F"/>
    <w:rsid w:val="00202FD0"/>
    <w:rsid w:val="00204120"/>
    <w:rsid w:val="002041B3"/>
    <w:rsid w:val="00204249"/>
    <w:rsid w:val="0020429D"/>
    <w:rsid w:val="0020489D"/>
    <w:rsid w:val="00204A28"/>
    <w:rsid w:val="00204E3C"/>
    <w:rsid w:val="00210155"/>
    <w:rsid w:val="00210453"/>
    <w:rsid w:val="00211A9F"/>
    <w:rsid w:val="002121C8"/>
    <w:rsid w:val="00213190"/>
    <w:rsid w:val="00216357"/>
    <w:rsid w:val="00220B43"/>
    <w:rsid w:val="002217BF"/>
    <w:rsid w:val="00221A16"/>
    <w:rsid w:val="002227D0"/>
    <w:rsid w:val="0022289B"/>
    <w:rsid w:val="00222C99"/>
    <w:rsid w:val="002240BA"/>
    <w:rsid w:val="00226889"/>
    <w:rsid w:val="00226F7D"/>
    <w:rsid w:val="00227DAD"/>
    <w:rsid w:val="002321E1"/>
    <w:rsid w:val="00233AF7"/>
    <w:rsid w:val="002348B3"/>
    <w:rsid w:val="00235037"/>
    <w:rsid w:val="00236664"/>
    <w:rsid w:val="00236894"/>
    <w:rsid w:val="00237594"/>
    <w:rsid w:val="00237F6C"/>
    <w:rsid w:val="002430B2"/>
    <w:rsid w:val="00243784"/>
    <w:rsid w:val="00243FD4"/>
    <w:rsid w:val="0024703D"/>
    <w:rsid w:val="002472B6"/>
    <w:rsid w:val="002508B8"/>
    <w:rsid w:val="002511A9"/>
    <w:rsid w:val="002535FA"/>
    <w:rsid w:val="002546F8"/>
    <w:rsid w:val="002560C4"/>
    <w:rsid w:val="00256464"/>
    <w:rsid w:val="00256747"/>
    <w:rsid w:val="00256763"/>
    <w:rsid w:val="0025713F"/>
    <w:rsid w:val="00262C50"/>
    <w:rsid w:val="00264D47"/>
    <w:rsid w:val="00265607"/>
    <w:rsid w:val="00265F1F"/>
    <w:rsid w:val="0026686D"/>
    <w:rsid w:val="002700EA"/>
    <w:rsid w:val="002713F1"/>
    <w:rsid w:val="002727D2"/>
    <w:rsid w:val="00272A2A"/>
    <w:rsid w:val="002778AE"/>
    <w:rsid w:val="00281330"/>
    <w:rsid w:val="00283122"/>
    <w:rsid w:val="0028393B"/>
    <w:rsid w:val="00283F4D"/>
    <w:rsid w:val="0028407B"/>
    <w:rsid w:val="002869A5"/>
    <w:rsid w:val="00290D65"/>
    <w:rsid w:val="00294B5C"/>
    <w:rsid w:val="00294BA8"/>
    <w:rsid w:val="00296707"/>
    <w:rsid w:val="0029718A"/>
    <w:rsid w:val="00297B74"/>
    <w:rsid w:val="00297FB2"/>
    <w:rsid w:val="002A0040"/>
    <w:rsid w:val="002A1E78"/>
    <w:rsid w:val="002A42A4"/>
    <w:rsid w:val="002A44C9"/>
    <w:rsid w:val="002A581D"/>
    <w:rsid w:val="002A5851"/>
    <w:rsid w:val="002A6A51"/>
    <w:rsid w:val="002A7726"/>
    <w:rsid w:val="002B0641"/>
    <w:rsid w:val="002B0FA7"/>
    <w:rsid w:val="002B2614"/>
    <w:rsid w:val="002B5DB8"/>
    <w:rsid w:val="002B7397"/>
    <w:rsid w:val="002C06B3"/>
    <w:rsid w:val="002C225C"/>
    <w:rsid w:val="002C22CB"/>
    <w:rsid w:val="002C454A"/>
    <w:rsid w:val="002C4B07"/>
    <w:rsid w:val="002C61D0"/>
    <w:rsid w:val="002C639E"/>
    <w:rsid w:val="002C6B01"/>
    <w:rsid w:val="002D10A6"/>
    <w:rsid w:val="002D1B62"/>
    <w:rsid w:val="002D2540"/>
    <w:rsid w:val="002D326C"/>
    <w:rsid w:val="002D526E"/>
    <w:rsid w:val="002E0454"/>
    <w:rsid w:val="002E4F8D"/>
    <w:rsid w:val="002E6023"/>
    <w:rsid w:val="002F0205"/>
    <w:rsid w:val="002F078A"/>
    <w:rsid w:val="002F09A1"/>
    <w:rsid w:val="002F12B6"/>
    <w:rsid w:val="002F14A1"/>
    <w:rsid w:val="002F2618"/>
    <w:rsid w:val="002F382E"/>
    <w:rsid w:val="002F3B47"/>
    <w:rsid w:val="002F4164"/>
    <w:rsid w:val="002F45C7"/>
    <w:rsid w:val="002F50E7"/>
    <w:rsid w:val="002F6FA8"/>
    <w:rsid w:val="00300394"/>
    <w:rsid w:val="00300B7B"/>
    <w:rsid w:val="00301401"/>
    <w:rsid w:val="00302378"/>
    <w:rsid w:val="00302520"/>
    <w:rsid w:val="00303232"/>
    <w:rsid w:val="0030358D"/>
    <w:rsid w:val="003048B4"/>
    <w:rsid w:val="00304ADC"/>
    <w:rsid w:val="003050DB"/>
    <w:rsid w:val="0030619C"/>
    <w:rsid w:val="00306577"/>
    <w:rsid w:val="003066F6"/>
    <w:rsid w:val="00306D47"/>
    <w:rsid w:val="0031386B"/>
    <w:rsid w:val="003145A6"/>
    <w:rsid w:val="00315BF3"/>
    <w:rsid w:val="00315EB2"/>
    <w:rsid w:val="00316630"/>
    <w:rsid w:val="003177C6"/>
    <w:rsid w:val="0032051F"/>
    <w:rsid w:val="003206EA"/>
    <w:rsid w:val="003210B5"/>
    <w:rsid w:val="003210BB"/>
    <w:rsid w:val="003219C1"/>
    <w:rsid w:val="003219C9"/>
    <w:rsid w:val="00321DAE"/>
    <w:rsid w:val="00325BAC"/>
    <w:rsid w:val="00326D43"/>
    <w:rsid w:val="00326D7E"/>
    <w:rsid w:val="00330BE5"/>
    <w:rsid w:val="00330FFF"/>
    <w:rsid w:val="00331AC1"/>
    <w:rsid w:val="00331E66"/>
    <w:rsid w:val="00333954"/>
    <w:rsid w:val="00336819"/>
    <w:rsid w:val="00342B4C"/>
    <w:rsid w:val="00344A37"/>
    <w:rsid w:val="00345BF4"/>
    <w:rsid w:val="003461D9"/>
    <w:rsid w:val="00346831"/>
    <w:rsid w:val="00346A7E"/>
    <w:rsid w:val="00346BC8"/>
    <w:rsid w:val="00347D46"/>
    <w:rsid w:val="00347F2C"/>
    <w:rsid w:val="0035069F"/>
    <w:rsid w:val="00351E32"/>
    <w:rsid w:val="003531B7"/>
    <w:rsid w:val="00353C4A"/>
    <w:rsid w:val="00353E22"/>
    <w:rsid w:val="00360554"/>
    <w:rsid w:val="00362418"/>
    <w:rsid w:val="0036476F"/>
    <w:rsid w:val="003650A0"/>
    <w:rsid w:val="0036574F"/>
    <w:rsid w:val="00366884"/>
    <w:rsid w:val="00367C63"/>
    <w:rsid w:val="0037022E"/>
    <w:rsid w:val="0037263D"/>
    <w:rsid w:val="00373F1D"/>
    <w:rsid w:val="0037482C"/>
    <w:rsid w:val="00374979"/>
    <w:rsid w:val="00381831"/>
    <w:rsid w:val="00381F71"/>
    <w:rsid w:val="003842CB"/>
    <w:rsid w:val="00386C30"/>
    <w:rsid w:val="003873EC"/>
    <w:rsid w:val="003876EC"/>
    <w:rsid w:val="00387CB8"/>
    <w:rsid w:val="003911FA"/>
    <w:rsid w:val="003913EE"/>
    <w:rsid w:val="00391A32"/>
    <w:rsid w:val="00391CCC"/>
    <w:rsid w:val="00391DE8"/>
    <w:rsid w:val="00392BA8"/>
    <w:rsid w:val="003936A0"/>
    <w:rsid w:val="003947E7"/>
    <w:rsid w:val="00394F17"/>
    <w:rsid w:val="00396866"/>
    <w:rsid w:val="00396A59"/>
    <w:rsid w:val="00397261"/>
    <w:rsid w:val="003A1E90"/>
    <w:rsid w:val="003A2323"/>
    <w:rsid w:val="003A2F68"/>
    <w:rsid w:val="003A36C9"/>
    <w:rsid w:val="003A39A6"/>
    <w:rsid w:val="003A5930"/>
    <w:rsid w:val="003A6090"/>
    <w:rsid w:val="003A6637"/>
    <w:rsid w:val="003A6B2C"/>
    <w:rsid w:val="003A7673"/>
    <w:rsid w:val="003A7760"/>
    <w:rsid w:val="003A78C6"/>
    <w:rsid w:val="003B06AC"/>
    <w:rsid w:val="003B092A"/>
    <w:rsid w:val="003B1910"/>
    <w:rsid w:val="003B2E83"/>
    <w:rsid w:val="003B2F05"/>
    <w:rsid w:val="003B3CD0"/>
    <w:rsid w:val="003B42C3"/>
    <w:rsid w:val="003B4673"/>
    <w:rsid w:val="003B591C"/>
    <w:rsid w:val="003B6016"/>
    <w:rsid w:val="003B7B3E"/>
    <w:rsid w:val="003C06A5"/>
    <w:rsid w:val="003C06B2"/>
    <w:rsid w:val="003C1252"/>
    <w:rsid w:val="003C1DA5"/>
    <w:rsid w:val="003C2AB7"/>
    <w:rsid w:val="003C3343"/>
    <w:rsid w:val="003C3472"/>
    <w:rsid w:val="003C43EB"/>
    <w:rsid w:val="003C4B34"/>
    <w:rsid w:val="003C507F"/>
    <w:rsid w:val="003C539F"/>
    <w:rsid w:val="003C602E"/>
    <w:rsid w:val="003C703D"/>
    <w:rsid w:val="003D0652"/>
    <w:rsid w:val="003D1238"/>
    <w:rsid w:val="003D124E"/>
    <w:rsid w:val="003D1BCB"/>
    <w:rsid w:val="003D2C37"/>
    <w:rsid w:val="003D3130"/>
    <w:rsid w:val="003D7138"/>
    <w:rsid w:val="003D7FE3"/>
    <w:rsid w:val="003E3041"/>
    <w:rsid w:val="003E5230"/>
    <w:rsid w:val="003E53AB"/>
    <w:rsid w:val="003E53F0"/>
    <w:rsid w:val="003E5772"/>
    <w:rsid w:val="003E70A0"/>
    <w:rsid w:val="003F0742"/>
    <w:rsid w:val="003F0E55"/>
    <w:rsid w:val="003F368F"/>
    <w:rsid w:val="003F5D88"/>
    <w:rsid w:val="003F6A3A"/>
    <w:rsid w:val="003F6C3E"/>
    <w:rsid w:val="003F7200"/>
    <w:rsid w:val="003F7D38"/>
    <w:rsid w:val="004019AF"/>
    <w:rsid w:val="00402A4D"/>
    <w:rsid w:val="00404C64"/>
    <w:rsid w:val="004056A8"/>
    <w:rsid w:val="0040699C"/>
    <w:rsid w:val="00407808"/>
    <w:rsid w:val="00407DA9"/>
    <w:rsid w:val="00410ADE"/>
    <w:rsid w:val="00410BDC"/>
    <w:rsid w:val="00410FCD"/>
    <w:rsid w:val="00411668"/>
    <w:rsid w:val="00411DE0"/>
    <w:rsid w:val="004122EB"/>
    <w:rsid w:val="004125FA"/>
    <w:rsid w:val="0041365C"/>
    <w:rsid w:val="00413D52"/>
    <w:rsid w:val="0041422C"/>
    <w:rsid w:val="00415182"/>
    <w:rsid w:val="004159F1"/>
    <w:rsid w:val="0041603E"/>
    <w:rsid w:val="004167E4"/>
    <w:rsid w:val="004212BE"/>
    <w:rsid w:val="00421325"/>
    <w:rsid w:val="0042168B"/>
    <w:rsid w:val="00422017"/>
    <w:rsid w:val="00423CF7"/>
    <w:rsid w:val="00426DA5"/>
    <w:rsid w:val="00426EF8"/>
    <w:rsid w:val="00430085"/>
    <w:rsid w:val="0043025C"/>
    <w:rsid w:val="0043351C"/>
    <w:rsid w:val="00433D8A"/>
    <w:rsid w:val="00434525"/>
    <w:rsid w:val="004350B5"/>
    <w:rsid w:val="00435AA5"/>
    <w:rsid w:val="00435CDE"/>
    <w:rsid w:val="00435F27"/>
    <w:rsid w:val="00435F96"/>
    <w:rsid w:val="00437171"/>
    <w:rsid w:val="00437225"/>
    <w:rsid w:val="0044069F"/>
    <w:rsid w:val="004419DF"/>
    <w:rsid w:val="00444009"/>
    <w:rsid w:val="004453A5"/>
    <w:rsid w:val="004461E7"/>
    <w:rsid w:val="0044732A"/>
    <w:rsid w:val="00450B50"/>
    <w:rsid w:val="00451852"/>
    <w:rsid w:val="00452015"/>
    <w:rsid w:val="00454E16"/>
    <w:rsid w:val="004554DC"/>
    <w:rsid w:val="00457BEB"/>
    <w:rsid w:val="00457D9D"/>
    <w:rsid w:val="0046021E"/>
    <w:rsid w:val="004603EA"/>
    <w:rsid w:val="004626C7"/>
    <w:rsid w:val="00462BDB"/>
    <w:rsid w:val="00464F3E"/>
    <w:rsid w:val="00465160"/>
    <w:rsid w:val="00465265"/>
    <w:rsid w:val="00465729"/>
    <w:rsid w:val="00467742"/>
    <w:rsid w:val="004679A0"/>
    <w:rsid w:val="004706F3"/>
    <w:rsid w:val="00470CC8"/>
    <w:rsid w:val="004723E6"/>
    <w:rsid w:val="004728FD"/>
    <w:rsid w:val="004736CD"/>
    <w:rsid w:val="00473B45"/>
    <w:rsid w:val="00473CCA"/>
    <w:rsid w:val="00474F80"/>
    <w:rsid w:val="0047623C"/>
    <w:rsid w:val="00476F20"/>
    <w:rsid w:val="00476F2E"/>
    <w:rsid w:val="0047721D"/>
    <w:rsid w:val="00477C94"/>
    <w:rsid w:val="00477DD7"/>
    <w:rsid w:val="00480453"/>
    <w:rsid w:val="00481BDA"/>
    <w:rsid w:val="00482195"/>
    <w:rsid w:val="00482A81"/>
    <w:rsid w:val="00483EB0"/>
    <w:rsid w:val="0048428B"/>
    <w:rsid w:val="00485764"/>
    <w:rsid w:val="00490598"/>
    <w:rsid w:val="00490692"/>
    <w:rsid w:val="004915E0"/>
    <w:rsid w:val="00491962"/>
    <w:rsid w:val="00491F6D"/>
    <w:rsid w:val="004945E4"/>
    <w:rsid w:val="00495D66"/>
    <w:rsid w:val="00495DD8"/>
    <w:rsid w:val="0049640D"/>
    <w:rsid w:val="00497641"/>
    <w:rsid w:val="004A10B2"/>
    <w:rsid w:val="004A1639"/>
    <w:rsid w:val="004A1EE6"/>
    <w:rsid w:val="004A2763"/>
    <w:rsid w:val="004A3F57"/>
    <w:rsid w:val="004A51D2"/>
    <w:rsid w:val="004A58C9"/>
    <w:rsid w:val="004A7749"/>
    <w:rsid w:val="004A7B04"/>
    <w:rsid w:val="004B0E1D"/>
    <w:rsid w:val="004B4B20"/>
    <w:rsid w:val="004B506B"/>
    <w:rsid w:val="004C06E3"/>
    <w:rsid w:val="004C0CDF"/>
    <w:rsid w:val="004C172F"/>
    <w:rsid w:val="004C1E1F"/>
    <w:rsid w:val="004C217D"/>
    <w:rsid w:val="004C25BE"/>
    <w:rsid w:val="004C328E"/>
    <w:rsid w:val="004C6E5B"/>
    <w:rsid w:val="004C70A8"/>
    <w:rsid w:val="004D0525"/>
    <w:rsid w:val="004D2424"/>
    <w:rsid w:val="004D2542"/>
    <w:rsid w:val="004D2868"/>
    <w:rsid w:val="004D347B"/>
    <w:rsid w:val="004D3FA3"/>
    <w:rsid w:val="004D498E"/>
    <w:rsid w:val="004D4CC5"/>
    <w:rsid w:val="004D4E43"/>
    <w:rsid w:val="004D509F"/>
    <w:rsid w:val="004D5165"/>
    <w:rsid w:val="004E0298"/>
    <w:rsid w:val="004E1CF5"/>
    <w:rsid w:val="004E3F67"/>
    <w:rsid w:val="004E69A3"/>
    <w:rsid w:val="004E78A3"/>
    <w:rsid w:val="004F0D6D"/>
    <w:rsid w:val="004F1922"/>
    <w:rsid w:val="004F36FF"/>
    <w:rsid w:val="004F5281"/>
    <w:rsid w:val="004F75F0"/>
    <w:rsid w:val="005009BB"/>
    <w:rsid w:val="005014D7"/>
    <w:rsid w:val="005036ED"/>
    <w:rsid w:val="005057A9"/>
    <w:rsid w:val="00505CA4"/>
    <w:rsid w:val="005061F6"/>
    <w:rsid w:val="00506609"/>
    <w:rsid w:val="00506E9C"/>
    <w:rsid w:val="0050794C"/>
    <w:rsid w:val="00512016"/>
    <w:rsid w:val="00513B7F"/>
    <w:rsid w:val="00514F48"/>
    <w:rsid w:val="00515EB3"/>
    <w:rsid w:val="005222AA"/>
    <w:rsid w:val="00522516"/>
    <w:rsid w:val="00522CE1"/>
    <w:rsid w:val="00523DC6"/>
    <w:rsid w:val="00524473"/>
    <w:rsid w:val="00524BB3"/>
    <w:rsid w:val="00526711"/>
    <w:rsid w:val="00526D5B"/>
    <w:rsid w:val="00527048"/>
    <w:rsid w:val="00530A44"/>
    <w:rsid w:val="00531479"/>
    <w:rsid w:val="0053161D"/>
    <w:rsid w:val="00532481"/>
    <w:rsid w:val="00532831"/>
    <w:rsid w:val="00536F24"/>
    <w:rsid w:val="00537AF0"/>
    <w:rsid w:val="00537F97"/>
    <w:rsid w:val="00540D4A"/>
    <w:rsid w:val="00540E45"/>
    <w:rsid w:val="005418BA"/>
    <w:rsid w:val="005418F6"/>
    <w:rsid w:val="005427DF"/>
    <w:rsid w:val="00542CC9"/>
    <w:rsid w:val="00543AC9"/>
    <w:rsid w:val="00543FB1"/>
    <w:rsid w:val="005447F4"/>
    <w:rsid w:val="00545F95"/>
    <w:rsid w:val="0054701D"/>
    <w:rsid w:val="005476DE"/>
    <w:rsid w:val="005513EB"/>
    <w:rsid w:val="00552594"/>
    <w:rsid w:val="00553A7A"/>
    <w:rsid w:val="005543ED"/>
    <w:rsid w:val="00554830"/>
    <w:rsid w:val="0055518B"/>
    <w:rsid w:val="005558BC"/>
    <w:rsid w:val="00555BF0"/>
    <w:rsid w:val="00556A35"/>
    <w:rsid w:val="005610E6"/>
    <w:rsid w:val="0056134F"/>
    <w:rsid w:val="00561DE9"/>
    <w:rsid w:val="00562721"/>
    <w:rsid w:val="005644AC"/>
    <w:rsid w:val="005649F7"/>
    <w:rsid w:val="00564E24"/>
    <w:rsid w:val="00570752"/>
    <w:rsid w:val="00572424"/>
    <w:rsid w:val="005729F4"/>
    <w:rsid w:val="0057488F"/>
    <w:rsid w:val="00575555"/>
    <w:rsid w:val="00575643"/>
    <w:rsid w:val="005756B3"/>
    <w:rsid w:val="00577434"/>
    <w:rsid w:val="005810A5"/>
    <w:rsid w:val="00581B43"/>
    <w:rsid w:val="005820BA"/>
    <w:rsid w:val="00583771"/>
    <w:rsid w:val="00583D83"/>
    <w:rsid w:val="005853A5"/>
    <w:rsid w:val="00585995"/>
    <w:rsid w:val="00585FD3"/>
    <w:rsid w:val="005866C6"/>
    <w:rsid w:val="00587B78"/>
    <w:rsid w:val="00590534"/>
    <w:rsid w:val="0059328C"/>
    <w:rsid w:val="00595317"/>
    <w:rsid w:val="005958BE"/>
    <w:rsid w:val="00596B0A"/>
    <w:rsid w:val="00597A1F"/>
    <w:rsid w:val="005A05A5"/>
    <w:rsid w:val="005A2BF3"/>
    <w:rsid w:val="005A2F1B"/>
    <w:rsid w:val="005A4F0F"/>
    <w:rsid w:val="005A4FC4"/>
    <w:rsid w:val="005A58BE"/>
    <w:rsid w:val="005A7989"/>
    <w:rsid w:val="005B0646"/>
    <w:rsid w:val="005B17EA"/>
    <w:rsid w:val="005B1AA6"/>
    <w:rsid w:val="005B1E2F"/>
    <w:rsid w:val="005B23EA"/>
    <w:rsid w:val="005B276A"/>
    <w:rsid w:val="005B2ED8"/>
    <w:rsid w:val="005B3B3F"/>
    <w:rsid w:val="005B471E"/>
    <w:rsid w:val="005B5387"/>
    <w:rsid w:val="005B7A8D"/>
    <w:rsid w:val="005C0036"/>
    <w:rsid w:val="005C0F14"/>
    <w:rsid w:val="005C1F61"/>
    <w:rsid w:val="005C4950"/>
    <w:rsid w:val="005C5E59"/>
    <w:rsid w:val="005D11A7"/>
    <w:rsid w:val="005D2DD1"/>
    <w:rsid w:val="005D3E87"/>
    <w:rsid w:val="005D45DB"/>
    <w:rsid w:val="005D50B8"/>
    <w:rsid w:val="005D6F34"/>
    <w:rsid w:val="005E059B"/>
    <w:rsid w:val="005E08AA"/>
    <w:rsid w:val="005E225E"/>
    <w:rsid w:val="005E39FA"/>
    <w:rsid w:val="005E4299"/>
    <w:rsid w:val="005E4803"/>
    <w:rsid w:val="005E5521"/>
    <w:rsid w:val="005E5647"/>
    <w:rsid w:val="005E7DC0"/>
    <w:rsid w:val="005F05F9"/>
    <w:rsid w:val="005F1A33"/>
    <w:rsid w:val="005F2B38"/>
    <w:rsid w:val="005F41D7"/>
    <w:rsid w:val="005F446D"/>
    <w:rsid w:val="005F5E23"/>
    <w:rsid w:val="005F618A"/>
    <w:rsid w:val="005F6A70"/>
    <w:rsid w:val="005F7E7D"/>
    <w:rsid w:val="00601163"/>
    <w:rsid w:val="00603A51"/>
    <w:rsid w:val="006053BD"/>
    <w:rsid w:val="0060606B"/>
    <w:rsid w:val="00607E98"/>
    <w:rsid w:val="00610187"/>
    <w:rsid w:val="00610AE5"/>
    <w:rsid w:val="00611134"/>
    <w:rsid w:val="00611F2F"/>
    <w:rsid w:val="00612A56"/>
    <w:rsid w:val="006132CB"/>
    <w:rsid w:val="0061558B"/>
    <w:rsid w:val="00617E95"/>
    <w:rsid w:val="00623B8A"/>
    <w:rsid w:val="00623DBE"/>
    <w:rsid w:val="0062466D"/>
    <w:rsid w:val="00625523"/>
    <w:rsid w:val="006262C1"/>
    <w:rsid w:val="00627373"/>
    <w:rsid w:val="00627A2C"/>
    <w:rsid w:val="006309AB"/>
    <w:rsid w:val="0063244B"/>
    <w:rsid w:val="00633C2F"/>
    <w:rsid w:val="00634C6E"/>
    <w:rsid w:val="006364AB"/>
    <w:rsid w:val="00636707"/>
    <w:rsid w:val="00641694"/>
    <w:rsid w:val="0064226D"/>
    <w:rsid w:val="00642D81"/>
    <w:rsid w:val="00644CF5"/>
    <w:rsid w:val="00645364"/>
    <w:rsid w:val="00645419"/>
    <w:rsid w:val="00645793"/>
    <w:rsid w:val="0064589F"/>
    <w:rsid w:val="006460FC"/>
    <w:rsid w:val="00646FC6"/>
    <w:rsid w:val="006471BC"/>
    <w:rsid w:val="00647EA8"/>
    <w:rsid w:val="006507F3"/>
    <w:rsid w:val="00652323"/>
    <w:rsid w:val="00652E6B"/>
    <w:rsid w:val="00654CCE"/>
    <w:rsid w:val="006551D5"/>
    <w:rsid w:val="006555C6"/>
    <w:rsid w:val="0066003B"/>
    <w:rsid w:val="00660894"/>
    <w:rsid w:val="00660B23"/>
    <w:rsid w:val="00661E06"/>
    <w:rsid w:val="006623E1"/>
    <w:rsid w:val="006659A1"/>
    <w:rsid w:val="006662C2"/>
    <w:rsid w:val="00670688"/>
    <w:rsid w:val="00670D89"/>
    <w:rsid w:val="00674A10"/>
    <w:rsid w:val="0067542D"/>
    <w:rsid w:val="00676516"/>
    <w:rsid w:val="0067688E"/>
    <w:rsid w:val="006775B7"/>
    <w:rsid w:val="00677685"/>
    <w:rsid w:val="00677924"/>
    <w:rsid w:val="00681849"/>
    <w:rsid w:val="006823D4"/>
    <w:rsid w:val="00684C8D"/>
    <w:rsid w:val="00686E39"/>
    <w:rsid w:val="006910F0"/>
    <w:rsid w:val="006929E1"/>
    <w:rsid w:val="006934B7"/>
    <w:rsid w:val="00695966"/>
    <w:rsid w:val="00696E1E"/>
    <w:rsid w:val="006A23FA"/>
    <w:rsid w:val="006A421B"/>
    <w:rsid w:val="006A4991"/>
    <w:rsid w:val="006A6529"/>
    <w:rsid w:val="006A704F"/>
    <w:rsid w:val="006B527D"/>
    <w:rsid w:val="006B5590"/>
    <w:rsid w:val="006B58AE"/>
    <w:rsid w:val="006B66F6"/>
    <w:rsid w:val="006B7B4E"/>
    <w:rsid w:val="006C0CAA"/>
    <w:rsid w:val="006C2232"/>
    <w:rsid w:val="006C4387"/>
    <w:rsid w:val="006C5FF8"/>
    <w:rsid w:val="006D0944"/>
    <w:rsid w:val="006D0B5A"/>
    <w:rsid w:val="006D0BDF"/>
    <w:rsid w:val="006D10A1"/>
    <w:rsid w:val="006D1819"/>
    <w:rsid w:val="006D22E8"/>
    <w:rsid w:val="006D426D"/>
    <w:rsid w:val="006D492B"/>
    <w:rsid w:val="006D59DD"/>
    <w:rsid w:val="006D6060"/>
    <w:rsid w:val="006E01D3"/>
    <w:rsid w:val="006E204C"/>
    <w:rsid w:val="006E20A8"/>
    <w:rsid w:val="006E2988"/>
    <w:rsid w:val="006E481E"/>
    <w:rsid w:val="006E64CC"/>
    <w:rsid w:val="006E7A24"/>
    <w:rsid w:val="006E7D76"/>
    <w:rsid w:val="006F0D40"/>
    <w:rsid w:val="006F26AB"/>
    <w:rsid w:val="006F4F02"/>
    <w:rsid w:val="006F54C7"/>
    <w:rsid w:val="006F577B"/>
    <w:rsid w:val="006F7921"/>
    <w:rsid w:val="00700636"/>
    <w:rsid w:val="007009EF"/>
    <w:rsid w:val="00700ADA"/>
    <w:rsid w:val="00701B61"/>
    <w:rsid w:val="00703CE5"/>
    <w:rsid w:val="00704BDD"/>
    <w:rsid w:val="00705358"/>
    <w:rsid w:val="0070777C"/>
    <w:rsid w:val="007077F7"/>
    <w:rsid w:val="0070793E"/>
    <w:rsid w:val="00707D4D"/>
    <w:rsid w:val="007102BD"/>
    <w:rsid w:val="00710661"/>
    <w:rsid w:val="00711826"/>
    <w:rsid w:val="00711EFD"/>
    <w:rsid w:val="007121C6"/>
    <w:rsid w:val="007137A2"/>
    <w:rsid w:val="0071493B"/>
    <w:rsid w:val="00714ACE"/>
    <w:rsid w:val="007150BA"/>
    <w:rsid w:val="00715123"/>
    <w:rsid w:val="00715910"/>
    <w:rsid w:val="00715C07"/>
    <w:rsid w:val="00717094"/>
    <w:rsid w:val="00720128"/>
    <w:rsid w:val="00720DA4"/>
    <w:rsid w:val="007223F0"/>
    <w:rsid w:val="00723314"/>
    <w:rsid w:val="00723873"/>
    <w:rsid w:val="00724E45"/>
    <w:rsid w:val="00725F65"/>
    <w:rsid w:val="007265C1"/>
    <w:rsid w:val="00731681"/>
    <w:rsid w:val="00731F3D"/>
    <w:rsid w:val="00735B05"/>
    <w:rsid w:val="007400A3"/>
    <w:rsid w:val="00741099"/>
    <w:rsid w:val="007412A9"/>
    <w:rsid w:val="00741A13"/>
    <w:rsid w:val="00741ACE"/>
    <w:rsid w:val="00742289"/>
    <w:rsid w:val="00742ADA"/>
    <w:rsid w:val="0074494F"/>
    <w:rsid w:val="0074558E"/>
    <w:rsid w:val="00745A63"/>
    <w:rsid w:val="00747E06"/>
    <w:rsid w:val="00750A66"/>
    <w:rsid w:val="00754BE0"/>
    <w:rsid w:val="0075515E"/>
    <w:rsid w:val="00755D29"/>
    <w:rsid w:val="00756292"/>
    <w:rsid w:val="0075752A"/>
    <w:rsid w:val="00757EC9"/>
    <w:rsid w:val="00760456"/>
    <w:rsid w:val="00761B14"/>
    <w:rsid w:val="00762962"/>
    <w:rsid w:val="00764929"/>
    <w:rsid w:val="00773187"/>
    <w:rsid w:val="007743BB"/>
    <w:rsid w:val="00774693"/>
    <w:rsid w:val="007768F7"/>
    <w:rsid w:val="00776F1C"/>
    <w:rsid w:val="00777283"/>
    <w:rsid w:val="00777B79"/>
    <w:rsid w:val="0078198D"/>
    <w:rsid w:val="00783E20"/>
    <w:rsid w:val="007842DB"/>
    <w:rsid w:val="0078436E"/>
    <w:rsid w:val="00785F26"/>
    <w:rsid w:val="0078613E"/>
    <w:rsid w:val="007871DA"/>
    <w:rsid w:val="00794CFA"/>
    <w:rsid w:val="007957E9"/>
    <w:rsid w:val="00797A89"/>
    <w:rsid w:val="007A1671"/>
    <w:rsid w:val="007A4CB0"/>
    <w:rsid w:val="007A4CC5"/>
    <w:rsid w:val="007A4DEA"/>
    <w:rsid w:val="007A6300"/>
    <w:rsid w:val="007B01B4"/>
    <w:rsid w:val="007B12D9"/>
    <w:rsid w:val="007B1B61"/>
    <w:rsid w:val="007B2FD2"/>
    <w:rsid w:val="007B5060"/>
    <w:rsid w:val="007B5828"/>
    <w:rsid w:val="007B772E"/>
    <w:rsid w:val="007C1092"/>
    <w:rsid w:val="007C4746"/>
    <w:rsid w:val="007C68BD"/>
    <w:rsid w:val="007C7526"/>
    <w:rsid w:val="007C77FF"/>
    <w:rsid w:val="007C7FEF"/>
    <w:rsid w:val="007D0855"/>
    <w:rsid w:val="007D284F"/>
    <w:rsid w:val="007D2C1A"/>
    <w:rsid w:val="007D35F9"/>
    <w:rsid w:val="007D4E5C"/>
    <w:rsid w:val="007D4F8E"/>
    <w:rsid w:val="007D59B8"/>
    <w:rsid w:val="007D5D1F"/>
    <w:rsid w:val="007E0846"/>
    <w:rsid w:val="007E135A"/>
    <w:rsid w:val="007E2C80"/>
    <w:rsid w:val="007E38DB"/>
    <w:rsid w:val="007E433E"/>
    <w:rsid w:val="007E47CB"/>
    <w:rsid w:val="007E5CC3"/>
    <w:rsid w:val="007E5EF2"/>
    <w:rsid w:val="007E6CD0"/>
    <w:rsid w:val="007E7B9D"/>
    <w:rsid w:val="007F4497"/>
    <w:rsid w:val="007F4ADD"/>
    <w:rsid w:val="007F5C23"/>
    <w:rsid w:val="007F5EC3"/>
    <w:rsid w:val="007F630D"/>
    <w:rsid w:val="007F7298"/>
    <w:rsid w:val="007F7342"/>
    <w:rsid w:val="008006A6"/>
    <w:rsid w:val="008008E1"/>
    <w:rsid w:val="00801847"/>
    <w:rsid w:val="00801A35"/>
    <w:rsid w:val="008022E4"/>
    <w:rsid w:val="0080518C"/>
    <w:rsid w:val="008054AE"/>
    <w:rsid w:val="00806398"/>
    <w:rsid w:val="008138F4"/>
    <w:rsid w:val="00815C9F"/>
    <w:rsid w:val="00816433"/>
    <w:rsid w:val="00826CAF"/>
    <w:rsid w:val="00826EEE"/>
    <w:rsid w:val="00827863"/>
    <w:rsid w:val="0083079E"/>
    <w:rsid w:val="00830C3A"/>
    <w:rsid w:val="00833E55"/>
    <w:rsid w:val="00837A04"/>
    <w:rsid w:val="0084100D"/>
    <w:rsid w:val="0084135E"/>
    <w:rsid w:val="00841BB3"/>
    <w:rsid w:val="0084284F"/>
    <w:rsid w:val="00842DAA"/>
    <w:rsid w:val="00846A25"/>
    <w:rsid w:val="00847065"/>
    <w:rsid w:val="00851AD3"/>
    <w:rsid w:val="00852903"/>
    <w:rsid w:val="008534C9"/>
    <w:rsid w:val="008542E3"/>
    <w:rsid w:val="008546B2"/>
    <w:rsid w:val="00855501"/>
    <w:rsid w:val="00856297"/>
    <w:rsid w:val="00857906"/>
    <w:rsid w:val="00860B3B"/>
    <w:rsid w:val="008628D8"/>
    <w:rsid w:val="00863072"/>
    <w:rsid w:val="0086457E"/>
    <w:rsid w:val="00865CB4"/>
    <w:rsid w:val="00865DB1"/>
    <w:rsid w:val="00867B19"/>
    <w:rsid w:val="008703B5"/>
    <w:rsid w:val="00870B83"/>
    <w:rsid w:val="00870CF9"/>
    <w:rsid w:val="00872A0C"/>
    <w:rsid w:val="00873DD3"/>
    <w:rsid w:val="00875E93"/>
    <w:rsid w:val="00876748"/>
    <w:rsid w:val="0087747C"/>
    <w:rsid w:val="0088059D"/>
    <w:rsid w:val="008805E6"/>
    <w:rsid w:val="00880B63"/>
    <w:rsid w:val="00882330"/>
    <w:rsid w:val="008844FA"/>
    <w:rsid w:val="0088567C"/>
    <w:rsid w:val="008859EB"/>
    <w:rsid w:val="00885C3A"/>
    <w:rsid w:val="00887847"/>
    <w:rsid w:val="00890268"/>
    <w:rsid w:val="008942C7"/>
    <w:rsid w:val="00894A75"/>
    <w:rsid w:val="00895F84"/>
    <w:rsid w:val="0089640C"/>
    <w:rsid w:val="00896EA4"/>
    <w:rsid w:val="008971EC"/>
    <w:rsid w:val="008A016A"/>
    <w:rsid w:val="008A018A"/>
    <w:rsid w:val="008A09D1"/>
    <w:rsid w:val="008A11A5"/>
    <w:rsid w:val="008A15CE"/>
    <w:rsid w:val="008A1E2A"/>
    <w:rsid w:val="008A1FB3"/>
    <w:rsid w:val="008A5EAC"/>
    <w:rsid w:val="008A6B6C"/>
    <w:rsid w:val="008A6B83"/>
    <w:rsid w:val="008A7700"/>
    <w:rsid w:val="008B391B"/>
    <w:rsid w:val="008B409B"/>
    <w:rsid w:val="008B427A"/>
    <w:rsid w:val="008B5BD2"/>
    <w:rsid w:val="008B61E2"/>
    <w:rsid w:val="008B7488"/>
    <w:rsid w:val="008B7FB6"/>
    <w:rsid w:val="008C25A5"/>
    <w:rsid w:val="008C3299"/>
    <w:rsid w:val="008C3650"/>
    <w:rsid w:val="008C3896"/>
    <w:rsid w:val="008C3CD5"/>
    <w:rsid w:val="008C468A"/>
    <w:rsid w:val="008C4BF1"/>
    <w:rsid w:val="008C53B7"/>
    <w:rsid w:val="008C638B"/>
    <w:rsid w:val="008D095E"/>
    <w:rsid w:val="008D1B36"/>
    <w:rsid w:val="008D42B1"/>
    <w:rsid w:val="008D5A96"/>
    <w:rsid w:val="008E0214"/>
    <w:rsid w:val="008E0A8A"/>
    <w:rsid w:val="008E331C"/>
    <w:rsid w:val="008E34D1"/>
    <w:rsid w:val="008E3582"/>
    <w:rsid w:val="008E37E2"/>
    <w:rsid w:val="008E4A5C"/>
    <w:rsid w:val="008E4EBB"/>
    <w:rsid w:val="008E594E"/>
    <w:rsid w:val="008E78D6"/>
    <w:rsid w:val="008E799D"/>
    <w:rsid w:val="008F1F72"/>
    <w:rsid w:val="008F2211"/>
    <w:rsid w:val="008F3B0E"/>
    <w:rsid w:val="008F5591"/>
    <w:rsid w:val="008F599F"/>
    <w:rsid w:val="00900A89"/>
    <w:rsid w:val="00902309"/>
    <w:rsid w:val="009024DA"/>
    <w:rsid w:val="00902C66"/>
    <w:rsid w:val="00902EFF"/>
    <w:rsid w:val="00904AD4"/>
    <w:rsid w:val="00905A76"/>
    <w:rsid w:val="0090672F"/>
    <w:rsid w:val="00907028"/>
    <w:rsid w:val="009071B3"/>
    <w:rsid w:val="009104EE"/>
    <w:rsid w:val="00911EB0"/>
    <w:rsid w:val="00913FE9"/>
    <w:rsid w:val="009148FB"/>
    <w:rsid w:val="009167C7"/>
    <w:rsid w:val="00916938"/>
    <w:rsid w:val="00916CB2"/>
    <w:rsid w:val="00920305"/>
    <w:rsid w:val="00920A38"/>
    <w:rsid w:val="0092382F"/>
    <w:rsid w:val="00924339"/>
    <w:rsid w:val="0092542A"/>
    <w:rsid w:val="00927A5D"/>
    <w:rsid w:val="0093108B"/>
    <w:rsid w:val="00931254"/>
    <w:rsid w:val="009341A1"/>
    <w:rsid w:val="00934202"/>
    <w:rsid w:val="00934A51"/>
    <w:rsid w:val="00936F5E"/>
    <w:rsid w:val="0093711D"/>
    <w:rsid w:val="00937304"/>
    <w:rsid w:val="0094031D"/>
    <w:rsid w:val="009415B0"/>
    <w:rsid w:val="009418E3"/>
    <w:rsid w:val="00941A9E"/>
    <w:rsid w:val="00942263"/>
    <w:rsid w:val="00942E6E"/>
    <w:rsid w:val="00943A9B"/>
    <w:rsid w:val="00943DA1"/>
    <w:rsid w:val="00944858"/>
    <w:rsid w:val="00944D59"/>
    <w:rsid w:val="00945077"/>
    <w:rsid w:val="0094540B"/>
    <w:rsid w:val="00946112"/>
    <w:rsid w:val="00946CB6"/>
    <w:rsid w:val="00946FE9"/>
    <w:rsid w:val="00950DAE"/>
    <w:rsid w:val="009511D7"/>
    <w:rsid w:val="00951218"/>
    <w:rsid w:val="00951528"/>
    <w:rsid w:val="00951EDB"/>
    <w:rsid w:val="00951F05"/>
    <w:rsid w:val="00951FFA"/>
    <w:rsid w:val="00952BA7"/>
    <w:rsid w:val="00953E31"/>
    <w:rsid w:val="00954093"/>
    <w:rsid w:val="00954BFA"/>
    <w:rsid w:val="009550B0"/>
    <w:rsid w:val="00955E12"/>
    <w:rsid w:val="00962EBC"/>
    <w:rsid w:val="009652B7"/>
    <w:rsid w:val="00965B6F"/>
    <w:rsid w:val="009660BD"/>
    <w:rsid w:val="0096649E"/>
    <w:rsid w:val="00970552"/>
    <w:rsid w:val="00971F1B"/>
    <w:rsid w:val="00973527"/>
    <w:rsid w:val="0097378E"/>
    <w:rsid w:val="00974B8A"/>
    <w:rsid w:val="00974C0F"/>
    <w:rsid w:val="00980EC3"/>
    <w:rsid w:val="0098278C"/>
    <w:rsid w:val="00982D8F"/>
    <w:rsid w:val="00984204"/>
    <w:rsid w:val="009856E1"/>
    <w:rsid w:val="00985922"/>
    <w:rsid w:val="00985D42"/>
    <w:rsid w:val="00986656"/>
    <w:rsid w:val="00992F44"/>
    <w:rsid w:val="00993093"/>
    <w:rsid w:val="009944A8"/>
    <w:rsid w:val="00997820"/>
    <w:rsid w:val="009A10CD"/>
    <w:rsid w:val="009A2FCC"/>
    <w:rsid w:val="009A3160"/>
    <w:rsid w:val="009A35A2"/>
    <w:rsid w:val="009A43DF"/>
    <w:rsid w:val="009A5145"/>
    <w:rsid w:val="009A515F"/>
    <w:rsid w:val="009A6622"/>
    <w:rsid w:val="009B2A1B"/>
    <w:rsid w:val="009B35C7"/>
    <w:rsid w:val="009B4599"/>
    <w:rsid w:val="009B583C"/>
    <w:rsid w:val="009B5D38"/>
    <w:rsid w:val="009B6329"/>
    <w:rsid w:val="009B7E45"/>
    <w:rsid w:val="009C21BA"/>
    <w:rsid w:val="009C2E9F"/>
    <w:rsid w:val="009C33C3"/>
    <w:rsid w:val="009C40B2"/>
    <w:rsid w:val="009C4145"/>
    <w:rsid w:val="009C4FB7"/>
    <w:rsid w:val="009C658B"/>
    <w:rsid w:val="009C6C0F"/>
    <w:rsid w:val="009C6C5B"/>
    <w:rsid w:val="009C7C82"/>
    <w:rsid w:val="009D0A48"/>
    <w:rsid w:val="009D3410"/>
    <w:rsid w:val="009D55D3"/>
    <w:rsid w:val="009D59D1"/>
    <w:rsid w:val="009D6781"/>
    <w:rsid w:val="009D6F55"/>
    <w:rsid w:val="009D7026"/>
    <w:rsid w:val="009E143C"/>
    <w:rsid w:val="009E3038"/>
    <w:rsid w:val="009E334A"/>
    <w:rsid w:val="009E3829"/>
    <w:rsid w:val="009E5A83"/>
    <w:rsid w:val="009E6B97"/>
    <w:rsid w:val="009E752D"/>
    <w:rsid w:val="009E7FC4"/>
    <w:rsid w:val="009F0918"/>
    <w:rsid w:val="009F1680"/>
    <w:rsid w:val="009F1AF2"/>
    <w:rsid w:val="009F230F"/>
    <w:rsid w:val="009F2B52"/>
    <w:rsid w:val="009F3173"/>
    <w:rsid w:val="009F676B"/>
    <w:rsid w:val="009F7364"/>
    <w:rsid w:val="00A001F3"/>
    <w:rsid w:val="00A00C1F"/>
    <w:rsid w:val="00A0111C"/>
    <w:rsid w:val="00A01AD7"/>
    <w:rsid w:val="00A02A00"/>
    <w:rsid w:val="00A0327B"/>
    <w:rsid w:val="00A06AD5"/>
    <w:rsid w:val="00A06D78"/>
    <w:rsid w:val="00A07D9C"/>
    <w:rsid w:val="00A12C94"/>
    <w:rsid w:val="00A13F98"/>
    <w:rsid w:val="00A1450A"/>
    <w:rsid w:val="00A149D9"/>
    <w:rsid w:val="00A14F7B"/>
    <w:rsid w:val="00A203E5"/>
    <w:rsid w:val="00A20BD5"/>
    <w:rsid w:val="00A223B1"/>
    <w:rsid w:val="00A2263E"/>
    <w:rsid w:val="00A22F22"/>
    <w:rsid w:val="00A23693"/>
    <w:rsid w:val="00A24385"/>
    <w:rsid w:val="00A24A07"/>
    <w:rsid w:val="00A24FE9"/>
    <w:rsid w:val="00A2542F"/>
    <w:rsid w:val="00A26640"/>
    <w:rsid w:val="00A26690"/>
    <w:rsid w:val="00A268B5"/>
    <w:rsid w:val="00A26A98"/>
    <w:rsid w:val="00A27C04"/>
    <w:rsid w:val="00A3060C"/>
    <w:rsid w:val="00A30BB5"/>
    <w:rsid w:val="00A33322"/>
    <w:rsid w:val="00A335F5"/>
    <w:rsid w:val="00A34CAC"/>
    <w:rsid w:val="00A35C05"/>
    <w:rsid w:val="00A40135"/>
    <w:rsid w:val="00A41F25"/>
    <w:rsid w:val="00A42F4F"/>
    <w:rsid w:val="00A42FE8"/>
    <w:rsid w:val="00A43279"/>
    <w:rsid w:val="00A43BC3"/>
    <w:rsid w:val="00A4736D"/>
    <w:rsid w:val="00A473F8"/>
    <w:rsid w:val="00A50B82"/>
    <w:rsid w:val="00A52ADE"/>
    <w:rsid w:val="00A53849"/>
    <w:rsid w:val="00A55AD8"/>
    <w:rsid w:val="00A56D0B"/>
    <w:rsid w:val="00A6130A"/>
    <w:rsid w:val="00A61607"/>
    <w:rsid w:val="00A62E06"/>
    <w:rsid w:val="00A632AD"/>
    <w:rsid w:val="00A64602"/>
    <w:rsid w:val="00A6510B"/>
    <w:rsid w:val="00A65634"/>
    <w:rsid w:val="00A67164"/>
    <w:rsid w:val="00A67CFA"/>
    <w:rsid w:val="00A72467"/>
    <w:rsid w:val="00A73D5D"/>
    <w:rsid w:val="00A74072"/>
    <w:rsid w:val="00A74847"/>
    <w:rsid w:val="00A75BB2"/>
    <w:rsid w:val="00A75D93"/>
    <w:rsid w:val="00A75E9A"/>
    <w:rsid w:val="00A77299"/>
    <w:rsid w:val="00A80379"/>
    <w:rsid w:val="00A828B2"/>
    <w:rsid w:val="00A8365F"/>
    <w:rsid w:val="00A85B67"/>
    <w:rsid w:val="00A864EE"/>
    <w:rsid w:val="00A86582"/>
    <w:rsid w:val="00A86732"/>
    <w:rsid w:val="00A87D9A"/>
    <w:rsid w:val="00A90897"/>
    <w:rsid w:val="00A943C1"/>
    <w:rsid w:val="00A94C4E"/>
    <w:rsid w:val="00AA097A"/>
    <w:rsid w:val="00AA0F69"/>
    <w:rsid w:val="00AA0FE6"/>
    <w:rsid w:val="00AA3681"/>
    <w:rsid w:val="00AA448B"/>
    <w:rsid w:val="00AA49C9"/>
    <w:rsid w:val="00AA5C55"/>
    <w:rsid w:val="00AA61FA"/>
    <w:rsid w:val="00AA62C2"/>
    <w:rsid w:val="00AB06D8"/>
    <w:rsid w:val="00AB0EFB"/>
    <w:rsid w:val="00AB1673"/>
    <w:rsid w:val="00AB2F20"/>
    <w:rsid w:val="00AB4A5C"/>
    <w:rsid w:val="00AB5159"/>
    <w:rsid w:val="00AB6132"/>
    <w:rsid w:val="00AB6269"/>
    <w:rsid w:val="00AB75A5"/>
    <w:rsid w:val="00AC22D0"/>
    <w:rsid w:val="00AC26F8"/>
    <w:rsid w:val="00AC29CB"/>
    <w:rsid w:val="00AC307C"/>
    <w:rsid w:val="00AC5CE9"/>
    <w:rsid w:val="00AC6DE7"/>
    <w:rsid w:val="00AC794A"/>
    <w:rsid w:val="00AD4C94"/>
    <w:rsid w:val="00AD4DBA"/>
    <w:rsid w:val="00AD5F49"/>
    <w:rsid w:val="00AD62B8"/>
    <w:rsid w:val="00AD63CF"/>
    <w:rsid w:val="00AD6906"/>
    <w:rsid w:val="00AD7944"/>
    <w:rsid w:val="00AE0369"/>
    <w:rsid w:val="00AE067F"/>
    <w:rsid w:val="00AE0A08"/>
    <w:rsid w:val="00AE1BE5"/>
    <w:rsid w:val="00AE1F4C"/>
    <w:rsid w:val="00AE2420"/>
    <w:rsid w:val="00AE481A"/>
    <w:rsid w:val="00AE4D56"/>
    <w:rsid w:val="00AE5834"/>
    <w:rsid w:val="00AE5CDF"/>
    <w:rsid w:val="00AE7858"/>
    <w:rsid w:val="00AE78E5"/>
    <w:rsid w:val="00AF0604"/>
    <w:rsid w:val="00AF18B4"/>
    <w:rsid w:val="00AF2CAB"/>
    <w:rsid w:val="00AF3224"/>
    <w:rsid w:val="00AF590A"/>
    <w:rsid w:val="00AF5B22"/>
    <w:rsid w:val="00B00E50"/>
    <w:rsid w:val="00B02C99"/>
    <w:rsid w:val="00B0625D"/>
    <w:rsid w:val="00B12B68"/>
    <w:rsid w:val="00B12BA6"/>
    <w:rsid w:val="00B1330D"/>
    <w:rsid w:val="00B14489"/>
    <w:rsid w:val="00B151D1"/>
    <w:rsid w:val="00B157FD"/>
    <w:rsid w:val="00B217A2"/>
    <w:rsid w:val="00B21883"/>
    <w:rsid w:val="00B2255A"/>
    <w:rsid w:val="00B244FE"/>
    <w:rsid w:val="00B2691B"/>
    <w:rsid w:val="00B269D0"/>
    <w:rsid w:val="00B30DE1"/>
    <w:rsid w:val="00B31C8D"/>
    <w:rsid w:val="00B31D20"/>
    <w:rsid w:val="00B32CA5"/>
    <w:rsid w:val="00B33D72"/>
    <w:rsid w:val="00B34C41"/>
    <w:rsid w:val="00B363D6"/>
    <w:rsid w:val="00B37758"/>
    <w:rsid w:val="00B408CF"/>
    <w:rsid w:val="00B414EA"/>
    <w:rsid w:val="00B41637"/>
    <w:rsid w:val="00B41ED5"/>
    <w:rsid w:val="00B42005"/>
    <w:rsid w:val="00B428AE"/>
    <w:rsid w:val="00B42995"/>
    <w:rsid w:val="00B462D4"/>
    <w:rsid w:val="00B46526"/>
    <w:rsid w:val="00B46E48"/>
    <w:rsid w:val="00B47A6D"/>
    <w:rsid w:val="00B53B2C"/>
    <w:rsid w:val="00B549F8"/>
    <w:rsid w:val="00B574BE"/>
    <w:rsid w:val="00B60019"/>
    <w:rsid w:val="00B605B0"/>
    <w:rsid w:val="00B61BC5"/>
    <w:rsid w:val="00B62324"/>
    <w:rsid w:val="00B62EDE"/>
    <w:rsid w:val="00B63016"/>
    <w:rsid w:val="00B63FCF"/>
    <w:rsid w:val="00B64BB5"/>
    <w:rsid w:val="00B67C98"/>
    <w:rsid w:val="00B700EA"/>
    <w:rsid w:val="00B736B0"/>
    <w:rsid w:val="00B736D7"/>
    <w:rsid w:val="00B73C1B"/>
    <w:rsid w:val="00B73CE3"/>
    <w:rsid w:val="00B8218D"/>
    <w:rsid w:val="00B835CB"/>
    <w:rsid w:val="00B8385E"/>
    <w:rsid w:val="00B84ACA"/>
    <w:rsid w:val="00B86186"/>
    <w:rsid w:val="00B86690"/>
    <w:rsid w:val="00B86E4F"/>
    <w:rsid w:val="00B87618"/>
    <w:rsid w:val="00B91647"/>
    <w:rsid w:val="00B916AC"/>
    <w:rsid w:val="00B917A3"/>
    <w:rsid w:val="00B91807"/>
    <w:rsid w:val="00B92479"/>
    <w:rsid w:val="00B92740"/>
    <w:rsid w:val="00B94DC8"/>
    <w:rsid w:val="00BA11D2"/>
    <w:rsid w:val="00BA1E91"/>
    <w:rsid w:val="00BA2938"/>
    <w:rsid w:val="00BA3D22"/>
    <w:rsid w:val="00BB0BF6"/>
    <w:rsid w:val="00BB1C1C"/>
    <w:rsid w:val="00BB2F3F"/>
    <w:rsid w:val="00BB2FF2"/>
    <w:rsid w:val="00BB3C9A"/>
    <w:rsid w:val="00BB4B7E"/>
    <w:rsid w:val="00BB4DC4"/>
    <w:rsid w:val="00BB55F8"/>
    <w:rsid w:val="00BB5CEE"/>
    <w:rsid w:val="00BC1138"/>
    <w:rsid w:val="00BC1AE9"/>
    <w:rsid w:val="00BC3C1F"/>
    <w:rsid w:val="00BC3DCC"/>
    <w:rsid w:val="00BC4959"/>
    <w:rsid w:val="00BC53A8"/>
    <w:rsid w:val="00BC5706"/>
    <w:rsid w:val="00BC728E"/>
    <w:rsid w:val="00BD020E"/>
    <w:rsid w:val="00BD097D"/>
    <w:rsid w:val="00BD0EFC"/>
    <w:rsid w:val="00BD1209"/>
    <w:rsid w:val="00BD56BD"/>
    <w:rsid w:val="00BD6A2A"/>
    <w:rsid w:val="00BD6A97"/>
    <w:rsid w:val="00BE08D1"/>
    <w:rsid w:val="00BE0CD0"/>
    <w:rsid w:val="00BE0D9C"/>
    <w:rsid w:val="00BE0E55"/>
    <w:rsid w:val="00BE3B8C"/>
    <w:rsid w:val="00BE4828"/>
    <w:rsid w:val="00BE6625"/>
    <w:rsid w:val="00BE711A"/>
    <w:rsid w:val="00BE73F1"/>
    <w:rsid w:val="00BF0236"/>
    <w:rsid w:val="00BF02E1"/>
    <w:rsid w:val="00BF2C2D"/>
    <w:rsid w:val="00BF2D5A"/>
    <w:rsid w:val="00BF4707"/>
    <w:rsid w:val="00BF4785"/>
    <w:rsid w:val="00BF5C04"/>
    <w:rsid w:val="00BF6592"/>
    <w:rsid w:val="00BF7162"/>
    <w:rsid w:val="00C02523"/>
    <w:rsid w:val="00C025E7"/>
    <w:rsid w:val="00C0327D"/>
    <w:rsid w:val="00C053FC"/>
    <w:rsid w:val="00C0566E"/>
    <w:rsid w:val="00C05E19"/>
    <w:rsid w:val="00C063E8"/>
    <w:rsid w:val="00C06CC2"/>
    <w:rsid w:val="00C0755D"/>
    <w:rsid w:val="00C1119D"/>
    <w:rsid w:val="00C111FA"/>
    <w:rsid w:val="00C1242F"/>
    <w:rsid w:val="00C144C2"/>
    <w:rsid w:val="00C15183"/>
    <w:rsid w:val="00C220FB"/>
    <w:rsid w:val="00C24BB9"/>
    <w:rsid w:val="00C25032"/>
    <w:rsid w:val="00C267BC"/>
    <w:rsid w:val="00C26BD5"/>
    <w:rsid w:val="00C31E83"/>
    <w:rsid w:val="00C32397"/>
    <w:rsid w:val="00C32436"/>
    <w:rsid w:val="00C33DCD"/>
    <w:rsid w:val="00C34F26"/>
    <w:rsid w:val="00C37208"/>
    <w:rsid w:val="00C37982"/>
    <w:rsid w:val="00C417FA"/>
    <w:rsid w:val="00C43952"/>
    <w:rsid w:val="00C44762"/>
    <w:rsid w:val="00C4479D"/>
    <w:rsid w:val="00C45185"/>
    <w:rsid w:val="00C45BDA"/>
    <w:rsid w:val="00C50AF8"/>
    <w:rsid w:val="00C50BF4"/>
    <w:rsid w:val="00C51212"/>
    <w:rsid w:val="00C51881"/>
    <w:rsid w:val="00C56CD4"/>
    <w:rsid w:val="00C57FAF"/>
    <w:rsid w:val="00C6073D"/>
    <w:rsid w:val="00C6083E"/>
    <w:rsid w:val="00C61DE5"/>
    <w:rsid w:val="00C63C72"/>
    <w:rsid w:val="00C63F25"/>
    <w:rsid w:val="00C63F61"/>
    <w:rsid w:val="00C64755"/>
    <w:rsid w:val="00C655FC"/>
    <w:rsid w:val="00C70044"/>
    <w:rsid w:val="00C70B28"/>
    <w:rsid w:val="00C7245D"/>
    <w:rsid w:val="00C75879"/>
    <w:rsid w:val="00C76700"/>
    <w:rsid w:val="00C80854"/>
    <w:rsid w:val="00C82EE1"/>
    <w:rsid w:val="00C83188"/>
    <w:rsid w:val="00C83BE4"/>
    <w:rsid w:val="00C87D0C"/>
    <w:rsid w:val="00C92607"/>
    <w:rsid w:val="00C92A98"/>
    <w:rsid w:val="00C9365A"/>
    <w:rsid w:val="00C936C1"/>
    <w:rsid w:val="00C9656E"/>
    <w:rsid w:val="00C96E4B"/>
    <w:rsid w:val="00C96FE1"/>
    <w:rsid w:val="00C97447"/>
    <w:rsid w:val="00C977F5"/>
    <w:rsid w:val="00CA05FF"/>
    <w:rsid w:val="00CA1031"/>
    <w:rsid w:val="00CA17BD"/>
    <w:rsid w:val="00CA1E84"/>
    <w:rsid w:val="00CA2737"/>
    <w:rsid w:val="00CA2C8A"/>
    <w:rsid w:val="00CA567D"/>
    <w:rsid w:val="00CA5835"/>
    <w:rsid w:val="00CA72B7"/>
    <w:rsid w:val="00CB068D"/>
    <w:rsid w:val="00CB0D32"/>
    <w:rsid w:val="00CB10ED"/>
    <w:rsid w:val="00CB4C03"/>
    <w:rsid w:val="00CB56B5"/>
    <w:rsid w:val="00CB5775"/>
    <w:rsid w:val="00CB58C4"/>
    <w:rsid w:val="00CB6304"/>
    <w:rsid w:val="00CB6C99"/>
    <w:rsid w:val="00CB735E"/>
    <w:rsid w:val="00CB7C86"/>
    <w:rsid w:val="00CC5364"/>
    <w:rsid w:val="00CC55CA"/>
    <w:rsid w:val="00CC6E91"/>
    <w:rsid w:val="00CC7878"/>
    <w:rsid w:val="00CD03AA"/>
    <w:rsid w:val="00CD10C7"/>
    <w:rsid w:val="00CD23EF"/>
    <w:rsid w:val="00CD3EC4"/>
    <w:rsid w:val="00CD51FB"/>
    <w:rsid w:val="00CD6B90"/>
    <w:rsid w:val="00CD6EAA"/>
    <w:rsid w:val="00CE1E34"/>
    <w:rsid w:val="00CE2540"/>
    <w:rsid w:val="00CE2946"/>
    <w:rsid w:val="00CE2D34"/>
    <w:rsid w:val="00CE4387"/>
    <w:rsid w:val="00CE5293"/>
    <w:rsid w:val="00CE5880"/>
    <w:rsid w:val="00CE6C06"/>
    <w:rsid w:val="00CE765A"/>
    <w:rsid w:val="00CF3CE3"/>
    <w:rsid w:val="00CF47A6"/>
    <w:rsid w:val="00CF4D7B"/>
    <w:rsid w:val="00CF4EA0"/>
    <w:rsid w:val="00CF5583"/>
    <w:rsid w:val="00CF5F9A"/>
    <w:rsid w:val="00CF6460"/>
    <w:rsid w:val="00D01818"/>
    <w:rsid w:val="00D01E07"/>
    <w:rsid w:val="00D021EA"/>
    <w:rsid w:val="00D02D98"/>
    <w:rsid w:val="00D04286"/>
    <w:rsid w:val="00D055DC"/>
    <w:rsid w:val="00D056BA"/>
    <w:rsid w:val="00D05779"/>
    <w:rsid w:val="00D05C6B"/>
    <w:rsid w:val="00D07593"/>
    <w:rsid w:val="00D10024"/>
    <w:rsid w:val="00D11367"/>
    <w:rsid w:val="00D13EA2"/>
    <w:rsid w:val="00D1524C"/>
    <w:rsid w:val="00D2046F"/>
    <w:rsid w:val="00D20B12"/>
    <w:rsid w:val="00D21128"/>
    <w:rsid w:val="00D247E7"/>
    <w:rsid w:val="00D25459"/>
    <w:rsid w:val="00D26FFC"/>
    <w:rsid w:val="00D27BAA"/>
    <w:rsid w:val="00D30174"/>
    <w:rsid w:val="00D30E36"/>
    <w:rsid w:val="00D311AE"/>
    <w:rsid w:val="00D31A07"/>
    <w:rsid w:val="00D31B1F"/>
    <w:rsid w:val="00D32E57"/>
    <w:rsid w:val="00D33926"/>
    <w:rsid w:val="00D34293"/>
    <w:rsid w:val="00D348AD"/>
    <w:rsid w:val="00D35288"/>
    <w:rsid w:val="00D353F5"/>
    <w:rsid w:val="00D35A4B"/>
    <w:rsid w:val="00D361A4"/>
    <w:rsid w:val="00D36FDE"/>
    <w:rsid w:val="00D37885"/>
    <w:rsid w:val="00D43418"/>
    <w:rsid w:val="00D43CC6"/>
    <w:rsid w:val="00D449DA"/>
    <w:rsid w:val="00D479E9"/>
    <w:rsid w:val="00D52D1E"/>
    <w:rsid w:val="00D545C5"/>
    <w:rsid w:val="00D5501E"/>
    <w:rsid w:val="00D55864"/>
    <w:rsid w:val="00D56219"/>
    <w:rsid w:val="00D57359"/>
    <w:rsid w:val="00D57D6B"/>
    <w:rsid w:val="00D6100D"/>
    <w:rsid w:val="00D61155"/>
    <w:rsid w:val="00D63134"/>
    <w:rsid w:val="00D641AD"/>
    <w:rsid w:val="00D652C5"/>
    <w:rsid w:val="00D65D1F"/>
    <w:rsid w:val="00D669DC"/>
    <w:rsid w:val="00D66A21"/>
    <w:rsid w:val="00D67421"/>
    <w:rsid w:val="00D70BBA"/>
    <w:rsid w:val="00D717DC"/>
    <w:rsid w:val="00D7184C"/>
    <w:rsid w:val="00D71E5B"/>
    <w:rsid w:val="00D72CEB"/>
    <w:rsid w:val="00D7481F"/>
    <w:rsid w:val="00D751DB"/>
    <w:rsid w:val="00D7526C"/>
    <w:rsid w:val="00D75329"/>
    <w:rsid w:val="00D76430"/>
    <w:rsid w:val="00D7672F"/>
    <w:rsid w:val="00D76A48"/>
    <w:rsid w:val="00D77CAF"/>
    <w:rsid w:val="00D80A26"/>
    <w:rsid w:val="00D80AAD"/>
    <w:rsid w:val="00D81123"/>
    <w:rsid w:val="00D813C8"/>
    <w:rsid w:val="00D81588"/>
    <w:rsid w:val="00D81A43"/>
    <w:rsid w:val="00D81FC7"/>
    <w:rsid w:val="00D83C79"/>
    <w:rsid w:val="00D83FCE"/>
    <w:rsid w:val="00D8542E"/>
    <w:rsid w:val="00D869D4"/>
    <w:rsid w:val="00D8740D"/>
    <w:rsid w:val="00D87E5E"/>
    <w:rsid w:val="00D87EA6"/>
    <w:rsid w:val="00D904A3"/>
    <w:rsid w:val="00D90BA0"/>
    <w:rsid w:val="00D90BF7"/>
    <w:rsid w:val="00D920C2"/>
    <w:rsid w:val="00D92442"/>
    <w:rsid w:val="00D929D3"/>
    <w:rsid w:val="00D95B06"/>
    <w:rsid w:val="00D972B4"/>
    <w:rsid w:val="00D974FB"/>
    <w:rsid w:val="00DA1A90"/>
    <w:rsid w:val="00DA1EF9"/>
    <w:rsid w:val="00DA380A"/>
    <w:rsid w:val="00DA5E87"/>
    <w:rsid w:val="00DA6C1D"/>
    <w:rsid w:val="00DA7459"/>
    <w:rsid w:val="00DB052C"/>
    <w:rsid w:val="00DB1058"/>
    <w:rsid w:val="00DB13D3"/>
    <w:rsid w:val="00DB1905"/>
    <w:rsid w:val="00DB1EE7"/>
    <w:rsid w:val="00DB209A"/>
    <w:rsid w:val="00DB3B2A"/>
    <w:rsid w:val="00DB3D1E"/>
    <w:rsid w:val="00DB4644"/>
    <w:rsid w:val="00DB4E30"/>
    <w:rsid w:val="00DB6C8D"/>
    <w:rsid w:val="00DB6FF3"/>
    <w:rsid w:val="00DC04AE"/>
    <w:rsid w:val="00DC0570"/>
    <w:rsid w:val="00DC0CB8"/>
    <w:rsid w:val="00DC18AB"/>
    <w:rsid w:val="00DC26D4"/>
    <w:rsid w:val="00DC31AF"/>
    <w:rsid w:val="00DC36BE"/>
    <w:rsid w:val="00DC4C31"/>
    <w:rsid w:val="00DC7B2C"/>
    <w:rsid w:val="00DC7B3A"/>
    <w:rsid w:val="00DD0158"/>
    <w:rsid w:val="00DD0313"/>
    <w:rsid w:val="00DD333C"/>
    <w:rsid w:val="00DD42AB"/>
    <w:rsid w:val="00DD43B6"/>
    <w:rsid w:val="00DD4700"/>
    <w:rsid w:val="00DD4A3C"/>
    <w:rsid w:val="00DD4E81"/>
    <w:rsid w:val="00DD6382"/>
    <w:rsid w:val="00DD63FC"/>
    <w:rsid w:val="00DE2B63"/>
    <w:rsid w:val="00DE3598"/>
    <w:rsid w:val="00DE45A7"/>
    <w:rsid w:val="00DE6994"/>
    <w:rsid w:val="00DF0396"/>
    <w:rsid w:val="00DF10BE"/>
    <w:rsid w:val="00DF2D29"/>
    <w:rsid w:val="00DF2E62"/>
    <w:rsid w:val="00DF3363"/>
    <w:rsid w:val="00DF412E"/>
    <w:rsid w:val="00DF4BA5"/>
    <w:rsid w:val="00DF5E9F"/>
    <w:rsid w:val="00DF660C"/>
    <w:rsid w:val="00DF6DFB"/>
    <w:rsid w:val="00E00D1B"/>
    <w:rsid w:val="00E00FDB"/>
    <w:rsid w:val="00E01D57"/>
    <w:rsid w:val="00E031BD"/>
    <w:rsid w:val="00E0688C"/>
    <w:rsid w:val="00E06C52"/>
    <w:rsid w:val="00E110FF"/>
    <w:rsid w:val="00E113D4"/>
    <w:rsid w:val="00E119FF"/>
    <w:rsid w:val="00E12C77"/>
    <w:rsid w:val="00E13717"/>
    <w:rsid w:val="00E13D23"/>
    <w:rsid w:val="00E13E3F"/>
    <w:rsid w:val="00E15FAE"/>
    <w:rsid w:val="00E17A82"/>
    <w:rsid w:val="00E20977"/>
    <w:rsid w:val="00E25155"/>
    <w:rsid w:val="00E27313"/>
    <w:rsid w:val="00E338FC"/>
    <w:rsid w:val="00E343B5"/>
    <w:rsid w:val="00E3531C"/>
    <w:rsid w:val="00E35827"/>
    <w:rsid w:val="00E35D58"/>
    <w:rsid w:val="00E4010B"/>
    <w:rsid w:val="00E4197F"/>
    <w:rsid w:val="00E41E57"/>
    <w:rsid w:val="00E42325"/>
    <w:rsid w:val="00E44659"/>
    <w:rsid w:val="00E45B29"/>
    <w:rsid w:val="00E45C47"/>
    <w:rsid w:val="00E4686F"/>
    <w:rsid w:val="00E46CAE"/>
    <w:rsid w:val="00E50AED"/>
    <w:rsid w:val="00E51651"/>
    <w:rsid w:val="00E519C5"/>
    <w:rsid w:val="00E520C8"/>
    <w:rsid w:val="00E52B27"/>
    <w:rsid w:val="00E52CF9"/>
    <w:rsid w:val="00E53170"/>
    <w:rsid w:val="00E532C0"/>
    <w:rsid w:val="00E55F4A"/>
    <w:rsid w:val="00E5728F"/>
    <w:rsid w:val="00E60787"/>
    <w:rsid w:val="00E61560"/>
    <w:rsid w:val="00E627C7"/>
    <w:rsid w:val="00E6367C"/>
    <w:rsid w:val="00E63B95"/>
    <w:rsid w:val="00E7047A"/>
    <w:rsid w:val="00E718B5"/>
    <w:rsid w:val="00E75C2D"/>
    <w:rsid w:val="00E76E56"/>
    <w:rsid w:val="00E76F2A"/>
    <w:rsid w:val="00E76FB1"/>
    <w:rsid w:val="00E7716F"/>
    <w:rsid w:val="00E80229"/>
    <w:rsid w:val="00E80773"/>
    <w:rsid w:val="00E8265F"/>
    <w:rsid w:val="00E82BDA"/>
    <w:rsid w:val="00E8333F"/>
    <w:rsid w:val="00E844C6"/>
    <w:rsid w:val="00E85C5F"/>
    <w:rsid w:val="00E8731E"/>
    <w:rsid w:val="00E878EA"/>
    <w:rsid w:val="00E87F96"/>
    <w:rsid w:val="00E90611"/>
    <w:rsid w:val="00E90993"/>
    <w:rsid w:val="00E91C6F"/>
    <w:rsid w:val="00E91E2F"/>
    <w:rsid w:val="00E92D1D"/>
    <w:rsid w:val="00E9315E"/>
    <w:rsid w:val="00E947E1"/>
    <w:rsid w:val="00EA036E"/>
    <w:rsid w:val="00EA2555"/>
    <w:rsid w:val="00EA331C"/>
    <w:rsid w:val="00EA5D0E"/>
    <w:rsid w:val="00EA6A8D"/>
    <w:rsid w:val="00EA6B4F"/>
    <w:rsid w:val="00EA751A"/>
    <w:rsid w:val="00EB3293"/>
    <w:rsid w:val="00EB33FF"/>
    <w:rsid w:val="00EB37E9"/>
    <w:rsid w:val="00EB4DFA"/>
    <w:rsid w:val="00EB4FC6"/>
    <w:rsid w:val="00EB5837"/>
    <w:rsid w:val="00EB5921"/>
    <w:rsid w:val="00EB6A62"/>
    <w:rsid w:val="00EB73F3"/>
    <w:rsid w:val="00EB79DB"/>
    <w:rsid w:val="00EC086A"/>
    <w:rsid w:val="00EC0B90"/>
    <w:rsid w:val="00EC1A56"/>
    <w:rsid w:val="00EC1DD8"/>
    <w:rsid w:val="00EC30D6"/>
    <w:rsid w:val="00EC357E"/>
    <w:rsid w:val="00EC41E9"/>
    <w:rsid w:val="00EC539B"/>
    <w:rsid w:val="00EC553D"/>
    <w:rsid w:val="00ED3E3B"/>
    <w:rsid w:val="00ED3FF5"/>
    <w:rsid w:val="00ED4C2B"/>
    <w:rsid w:val="00ED4D88"/>
    <w:rsid w:val="00ED56EB"/>
    <w:rsid w:val="00ED5BD4"/>
    <w:rsid w:val="00ED713B"/>
    <w:rsid w:val="00EE01D0"/>
    <w:rsid w:val="00EE0CAE"/>
    <w:rsid w:val="00EE1AE9"/>
    <w:rsid w:val="00EE476C"/>
    <w:rsid w:val="00EE4C7A"/>
    <w:rsid w:val="00EE4EF0"/>
    <w:rsid w:val="00EE6FF4"/>
    <w:rsid w:val="00EE70CE"/>
    <w:rsid w:val="00EF14D9"/>
    <w:rsid w:val="00EF1F81"/>
    <w:rsid w:val="00EF24A8"/>
    <w:rsid w:val="00EF2CBF"/>
    <w:rsid w:val="00EF2DAF"/>
    <w:rsid w:val="00EF4DA6"/>
    <w:rsid w:val="00EF7264"/>
    <w:rsid w:val="00F00CC7"/>
    <w:rsid w:val="00F0260B"/>
    <w:rsid w:val="00F05141"/>
    <w:rsid w:val="00F12008"/>
    <w:rsid w:val="00F13803"/>
    <w:rsid w:val="00F141D8"/>
    <w:rsid w:val="00F1578C"/>
    <w:rsid w:val="00F15941"/>
    <w:rsid w:val="00F1679B"/>
    <w:rsid w:val="00F17538"/>
    <w:rsid w:val="00F17B68"/>
    <w:rsid w:val="00F203A9"/>
    <w:rsid w:val="00F23CB3"/>
    <w:rsid w:val="00F24274"/>
    <w:rsid w:val="00F24E47"/>
    <w:rsid w:val="00F25F4A"/>
    <w:rsid w:val="00F307DF"/>
    <w:rsid w:val="00F3388B"/>
    <w:rsid w:val="00F41077"/>
    <w:rsid w:val="00F41C09"/>
    <w:rsid w:val="00F41FBB"/>
    <w:rsid w:val="00F42417"/>
    <w:rsid w:val="00F42D73"/>
    <w:rsid w:val="00F43B03"/>
    <w:rsid w:val="00F458A5"/>
    <w:rsid w:val="00F50D26"/>
    <w:rsid w:val="00F51DDD"/>
    <w:rsid w:val="00F567BA"/>
    <w:rsid w:val="00F56C7D"/>
    <w:rsid w:val="00F6064A"/>
    <w:rsid w:val="00F611DF"/>
    <w:rsid w:val="00F61313"/>
    <w:rsid w:val="00F61DED"/>
    <w:rsid w:val="00F62325"/>
    <w:rsid w:val="00F62735"/>
    <w:rsid w:val="00F62756"/>
    <w:rsid w:val="00F6432E"/>
    <w:rsid w:val="00F644DB"/>
    <w:rsid w:val="00F6646F"/>
    <w:rsid w:val="00F73509"/>
    <w:rsid w:val="00F740E0"/>
    <w:rsid w:val="00F7429C"/>
    <w:rsid w:val="00F745A6"/>
    <w:rsid w:val="00F74623"/>
    <w:rsid w:val="00F74CD8"/>
    <w:rsid w:val="00F75B36"/>
    <w:rsid w:val="00F75BF9"/>
    <w:rsid w:val="00F76225"/>
    <w:rsid w:val="00F766FD"/>
    <w:rsid w:val="00F800B8"/>
    <w:rsid w:val="00F8024A"/>
    <w:rsid w:val="00F810BA"/>
    <w:rsid w:val="00F81929"/>
    <w:rsid w:val="00F81A06"/>
    <w:rsid w:val="00F81A1D"/>
    <w:rsid w:val="00F82227"/>
    <w:rsid w:val="00F825E9"/>
    <w:rsid w:val="00F8329A"/>
    <w:rsid w:val="00F83E81"/>
    <w:rsid w:val="00F846EF"/>
    <w:rsid w:val="00F854FD"/>
    <w:rsid w:val="00F85D6A"/>
    <w:rsid w:val="00F86245"/>
    <w:rsid w:val="00F90391"/>
    <w:rsid w:val="00F9092C"/>
    <w:rsid w:val="00F91A0A"/>
    <w:rsid w:val="00F933B0"/>
    <w:rsid w:val="00F94644"/>
    <w:rsid w:val="00F947EA"/>
    <w:rsid w:val="00F951C0"/>
    <w:rsid w:val="00F95667"/>
    <w:rsid w:val="00FA0A3B"/>
    <w:rsid w:val="00FA1C36"/>
    <w:rsid w:val="00FA4B9D"/>
    <w:rsid w:val="00FA6579"/>
    <w:rsid w:val="00FA6992"/>
    <w:rsid w:val="00FB165D"/>
    <w:rsid w:val="00FB1B0E"/>
    <w:rsid w:val="00FB2014"/>
    <w:rsid w:val="00FB2824"/>
    <w:rsid w:val="00FB34EE"/>
    <w:rsid w:val="00FB3824"/>
    <w:rsid w:val="00FB4403"/>
    <w:rsid w:val="00FB4A77"/>
    <w:rsid w:val="00FB7FA0"/>
    <w:rsid w:val="00FC15E8"/>
    <w:rsid w:val="00FC1846"/>
    <w:rsid w:val="00FC1AE0"/>
    <w:rsid w:val="00FC2D12"/>
    <w:rsid w:val="00FC35BC"/>
    <w:rsid w:val="00FC42AA"/>
    <w:rsid w:val="00FC4B75"/>
    <w:rsid w:val="00FC65AB"/>
    <w:rsid w:val="00FC6E6E"/>
    <w:rsid w:val="00FC7256"/>
    <w:rsid w:val="00FD0524"/>
    <w:rsid w:val="00FD057B"/>
    <w:rsid w:val="00FD0E3D"/>
    <w:rsid w:val="00FD16DE"/>
    <w:rsid w:val="00FD3899"/>
    <w:rsid w:val="00FD4308"/>
    <w:rsid w:val="00FD5787"/>
    <w:rsid w:val="00FD5E63"/>
    <w:rsid w:val="00FD7B50"/>
    <w:rsid w:val="00FE0290"/>
    <w:rsid w:val="00FE08B7"/>
    <w:rsid w:val="00FE0B6A"/>
    <w:rsid w:val="00FE3078"/>
    <w:rsid w:val="00FE3965"/>
    <w:rsid w:val="00FE4B2C"/>
    <w:rsid w:val="00FE73B1"/>
    <w:rsid w:val="00FF0170"/>
    <w:rsid w:val="00FF0A8A"/>
    <w:rsid w:val="00FF0FAE"/>
    <w:rsid w:val="00FF1D69"/>
    <w:rsid w:val="00FF242A"/>
    <w:rsid w:val="00FF2AD9"/>
    <w:rsid w:val="00FF3696"/>
    <w:rsid w:val="00FF3CF9"/>
    <w:rsid w:val="00FF3E2C"/>
    <w:rsid w:val="00FF4385"/>
    <w:rsid w:val="00FF45F0"/>
    <w:rsid w:val="00FF5286"/>
    <w:rsid w:val="00FF5771"/>
    <w:rsid w:val="00FF5A43"/>
    <w:rsid w:val="00FF6B18"/>
    <w:rsid w:val="4BB8657F"/>
    <w:rsid w:val="54186FCB"/>
    <w:rsid w:val="72EE7AB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BE6CAAE"/>
  <w15:docId w15:val="{C5712CF7-1DCC-4DE9-9870-3FC9194671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qFormat="1"/>
    <w:lsdException w:name="header" w:qFormat="1"/>
    <w:lsdException w:name="footer" w:uiPriority="99" w:qFormat="1"/>
    <w:lsdException w:name="caption" w:semiHidden="1" w:uiPriority="35" w:unhideWhenUsed="1" w:qFormat="1"/>
    <w:lsdException w:name="footnote reference" w:qFormat="1"/>
    <w:lsdException w:name="Title" w:qFormat="1"/>
    <w:lsdException w:name="Default Paragraph Font" w:semiHidden="1" w:uiPriority="1" w:unhideWhenUsed="1" w:qFormat="1"/>
    <w:lsdException w:name="Body Text"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3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867B19"/>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qFormat/>
    <w:rsid w:val="009C21BA"/>
    <w:rPr>
      <w:sz w:val="24"/>
    </w:rPr>
  </w:style>
  <w:style w:type="paragraph" w:styleId="a4">
    <w:name w:val="Balloon Text"/>
    <w:basedOn w:val="a"/>
    <w:link w:val="a5"/>
    <w:qFormat/>
    <w:rsid w:val="009C21BA"/>
    <w:rPr>
      <w:sz w:val="18"/>
      <w:szCs w:val="18"/>
    </w:rPr>
  </w:style>
  <w:style w:type="paragraph" w:styleId="a6">
    <w:name w:val="footer"/>
    <w:basedOn w:val="a"/>
    <w:link w:val="a7"/>
    <w:uiPriority w:val="99"/>
    <w:qFormat/>
    <w:rsid w:val="009C21BA"/>
    <w:pPr>
      <w:tabs>
        <w:tab w:val="center" w:pos="4153"/>
        <w:tab w:val="right" w:pos="8306"/>
      </w:tabs>
      <w:snapToGrid w:val="0"/>
      <w:jc w:val="left"/>
    </w:pPr>
    <w:rPr>
      <w:sz w:val="18"/>
      <w:szCs w:val="18"/>
    </w:rPr>
  </w:style>
  <w:style w:type="paragraph" w:styleId="a8">
    <w:name w:val="header"/>
    <w:basedOn w:val="a"/>
    <w:link w:val="a9"/>
    <w:qFormat/>
    <w:rsid w:val="009C21BA"/>
    <w:pPr>
      <w:pBdr>
        <w:bottom w:val="single" w:sz="6" w:space="1" w:color="auto"/>
      </w:pBdr>
      <w:tabs>
        <w:tab w:val="center" w:pos="4153"/>
        <w:tab w:val="right" w:pos="8306"/>
      </w:tabs>
      <w:snapToGrid w:val="0"/>
      <w:jc w:val="center"/>
    </w:pPr>
    <w:rPr>
      <w:sz w:val="18"/>
      <w:szCs w:val="18"/>
    </w:rPr>
  </w:style>
  <w:style w:type="paragraph" w:styleId="aa">
    <w:name w:val="footnote text"/>
    <w:basedOn w:val="a"/>
    <w:qFormat/>
    <w:rsid w:val="009C21BA"/>
    <w:pPr>
      <w:snapToGrid w:val="0"/>
      <w:jc w:val="left"/>
    </w:pPr>
    <w:rPr>
      <w:sz w:val="18"/>
    </w:rPr>
  </w:style>
  <w:style w:type="table" w:styleId="ab">
    <w:name w:val="Table Grid"/>
    <w:basedOn w:val="a1"/>
    <w:uiPriority w:val="39"/>
    <w:qFormat/>
    <w:rsid w:val="009C21BA"/>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Hyperlink"/>
    <w:basedOn w:val="a0"/>
    <w:qFormat/>
    <w:rsid w:val="009C21BA"/>
    <w:rPr>
      <w:color w:val="0000FF" w:themeColor="hyperlink"/>
      <w:u w:val="single"/>
    </w:rPr>
  </w:style>
  <w:style w:type="character" w:styleId="ad">
    <w:name w:val="footnote reference"/>
    <w:basedOn w:val="a0"/>
    <w:qFormat/>
    <w:rsid w:val="009C21BA"/>
    <w:rPr>
      <w:vertAlign w:val="superscript"/>
    </w:rPr>
  </w:style>
  <w:style w:type="paragraph" w:customStyle="1" w:styleId="CharCharCharCharCharCharChar">
    <w:name w:val="Char Char Char Char Char Char Char"/>
    <w:basedOn w:val="a"/>
    <w:qFormat/>
    <w:rsid w:val="009C21BA"/>
    <w:pPr>
      <w:widowControl/>
      <w:spacing w:after="160" w:line="240" w:lineRule="exact"/>
      <w:jc w:val="left"/>
    </w:pPr>
    <w:rPr>
      <w:rFonts w:ascii="Arial" w:eastAsia="Times New Roman" w:hAnsi="Arial" w:cs="Verdana"/>
      <w:b/>
      <w:kern w:val="0"/>
      <w:sz w:val="24"/>
      <w:lang w:eastAsia="en-US"/>
    </w:rPr>
  </w:style>
  <w:style w:type="character" w:customStyle="1" w:styleId="a9">
    <w:name w:val="页眉 字符"/>
    <w:basedOn w:val="a0"/>
    <w:link w:val="a8"/>
    <w:qFormat/>
    <w:rsid w:val="009C21BA"/>
    <w:rPr>
      <w:kern w:val="2"/>
      <w:sz w:val="18"/>
      <w:szCs w:val="18"/>
    </w:rPr>
  </w:style>
  <w:style w:type="character" w:customStyle="1" w:styleId="a7">
    <w:name w:val="页脚 字符"/>
    <w:basedOn w:val="a0"/>
    <w:link w:val="a6"/>
    <w:uiPriority w:val="99"/>
    <w:qFormat/>
    <w:rsid w:val="009C21BA"/>
    <w:rPr>
      <w:kern w:val="2"/>
      <w:sz w:val="18"/>
      <w:szCs w:val="18"/>
    </w:rPr>
  </w:style>
  <w:style w:type="paragraph" w:customStyle="1" w:styleId="writer3">
    <w:name w:val="writer3"/>
    <w:basedOn w:val="a"/>
    <w:qFormat/>
    <w:rsid w:val="009C21BA"/>
    <w:pPr>
      <w:widowControl/>
      <w:spacing w:before="100" w:beforeAutospacing="1" w:after="100" w:afterAutospacing="1" w:line="234" w:lineRule="atLeast"/>
      <w:jc w:val="center"/>
    </w:pPr>
    <w:rPr>
      <w:rFonts w:ascii="宋体" w:hAnsi="宋体" w:cs="宋体"/>
      <w:kern w:val="0"/>
      <w:sz w:val="15"/>
      <w:szCs w:val="15"/>
    </w:rPr>
  </w:style>
  <w:style w:type="character" w:customStyle="1" w:styleId="title2">
    <w:name w:val="title2"/>
    <w:basedOn w:val="a0"/>
    <w:qFormat/>
    <w:rsid w:val="009C21BA"/>
    <w:rPr>
      <w:b/>
      <w:bCs/>
      <w:color w:val="494E94"/>
      <w:sz w:val="24"/>
      <w:szCs w:val="24"/>
    </w:rPr>
  </w:style>
  <w:style w:type="character" w:customStyle="1" w:styleId="a5">
    <w:name w:val="批注框文本 字符"/>
    <w:basedOn w:val="a0"/>
    <w:link w:val="a4"/>
    <w:qFormat/>
    <w:rsid w:val="009C21BA"/>
    <w:rPr>
      <w:kern w:val="2"/>
      <w:sz w:val="18"/>
      <w:szCs w:val="18"/>
    </w:rPr>
  </w:style>
  <w:style w:type="character" w:customStyle="1" w:styleId="fontstyle01">
    <w:name w:val="fontstyle01"/>
    <w:basedOn w:val="a0"/>
    <w:qFormat/>
    <w:rsid w:val="009C21BA"/>
    <w:rPr>
      <w:rFonts w:ascii="TimesNewRomanPS-BoldMT" w:hAnsi="TimesNewRomanPS-BoldMT" w:hint="default"/>
      <w:b/>
      <w:bCs/>
      <w:color w:val="242021"/>
      <w:sz w:val="24"/>
      <w:szCs w:val="24"/>
    </w:rPr>
  </w:style>
  <w:style w:type="paragraph" w:customStyle="1" w:styleId="CharCharCharCharCharCharChar0">
    <w:name w:val="Char Char Char Char Char Char Char"/>
    <w:basedOn w:val="a"/>
    <w:rsid w:val="00E15FAE"/>
    <w:pPr>
      <w:widowControl/>
      <w:spacing w:after="160" w:line="240" w:lineRule="exact"/>
      <w:jc w:val="left"/>
    </w:pPr>
    <w:rPr>
      <w:rFonts w:ascii="Arial" w:eastAsia="Times New Roman" w:hAnsi="Arial" w:cs="Verdana"/>
      <w:b/>
      <w:kern w:val="0"/>
      <w:sz w:val="24"/>
      <w:lang w:eastAsia="en-US"/>
    </w:rPr>
  </w:style>
  <w:style w:type="paragraph" w:customStyle="1" w:styleId="702GF--1">
    <w:name w:val="702GF报告-正文-1级标题"/>
    <w:next w:val="702GF--"/>
    <w:rsid w:val="00C45BDA"/>
    <w:pPr>
      <w:numPr>
        <w:numId w:val="1"/>
      </w:numPr>
      <w:spacing w:before="360" w:line="360" w:lineRule="atLeast"/>
      <w:outlineLvl w:val="0"/>
    </w:pPr>
    <w:rPr>
      <w:rFonts w:ascii="黑体" w:eastAsia="黑体"/>
      <w:sz w:val="28"/>
    </w:rPr>
  </w:style>
  <w:style w:type="paragraph" w:customStyle="1" w:styleId="702GF--">
    <w:name w:val="702GF报告-正文-内容"/>
    <w:link w:val="702GF--Char"/>
    <w:rsid w:val="00C45BDA"/>
    <w:pPr>
      <w:spacing w:line="360" w:lineRule="atLeast"/>
      <w:ind w:firstLineChars="200" w:firstLine="200"/>
      <w:jc w:val="both"/>
    </w:pPr>
    <w:rPr>
      <w:rFonts w:ascii="宋体"/>
      <w:sz w:val="21"/>
    </w:rPr>
  </w:style>
  <w:style w:type="character" w:customStyle="1" w:styleId="702GF--Char">
    <w:name w:val="702GF报告-正文-内容 Char"/>
    <w:link w:val="702GF--"/>
    <w:qFormat/>
    <w:rsid w:val="00C45BDA"/>
    <w:rPr>
      <w:rFonts w:ascii="宋体"/>
      <w:sz w:val="21"/>
    </w:rPr>
  </w:style>
  <w:style w:type="paragraph" w:customStyle="1" w:styleId="702GF--0">
    <w:name w:val="702GF报告-正文-图序图题"/>
    <w:next w:val="702GF--"/>
    <w:rsid w:val="00C45BDA"/>
    <w:pPr>
      <w:spacing w:before="240" w:after="240" w:line="360" w:lineRule="auto"/>
      <w:jc w:val="center"/>
    </w:pPr>
    <w:rPr>
      <w:rFonts w:eastAsia="黑体"/>
      <w:sz w:val="21"/>
    </w:rPr>
  </w:style>
  <w:style w:type="paragraph" w:customStyle="1" w:styleId="702GF--2">
    <w:name w:val="702GF报告-正文-2级标题"/>
    <w:next w:val="702GF--"/>
    <w:rsid w:val="00C45BDA"/>
    <w:pPr>
      <w:numPr>
        <w:ilvl w:val="1"/>
        <w:numId w:val="1"/>
      </w:numPr>
      <w:spacing w:before="360" w:line="240" w:lineRule="atLeast"/>
      <w:outlineLvl w:val="1"/>
    </w:pPr>
    <w:rPr>
      <w:rFonts w:ascii="黑体" w:eastAsia="黑体"/>
      <w:sz w:val="21"/>
    </w:rPr>
  </w:style>
  <w:style w:type="paragraph" w:customStyle="1" w:styleId="0">
    <w:name w:val="0正文"/>
    <w:basedOn w:val="702GF--"/>
    <w:link w:val="0Char"/>
    <w:qFormat/>
    <w:rsid w:val="00C45BDA"/>
    <w:pPr>
      <w:ind w:firstLine="420"/>
    </w:pPr>
    <w:rPr>
      <w:color w:val="000000"/>
      <w:szCs w:val="21"/>
    </w:rPr>
  </w:style>
  <w:style w:type="character" w:customStyle="1" w:styleId="0Char">
    <w:name w:val="0正文 Char"/>
    <w:link w:val="0"/>
    <w:rsid w:val="00C45BDA"/>
    <w:rPr>
      <w:rFonts w:ascii="宋体"/>
      <w:color w:val="000000"/>
      <w:sz w:val="21"/>
      <w:szCs w:val="21"/>
    </w:rPr>
  </w:style>
  <w:style w:type="paragraph" w:customStyle="1" w:styleId="NOTENormal">
    <w:name w:val="NOTE_Normal"/>
    <w:basedOn w:val="a"/>
    <w:qFormat/>
    <w:rsid w:val="003B7B3E"/>
    <w:pPr>
      <w:spacing w:after="160" w:line="259" w:lineRule="auto"/>
    </w:pPr>
    <w:rPr>
      <w:rFonts w:ascii="Calibri" w:hAnsi="Calibri" w:cs="Arial"/>
    </w:rPr>
  </w:style>
  <w:style w:type="paragraph" w:customStyle="1" w:styleId="702GF--3">
    <w:name w:val="702GF报告-正文-表序表题"/>
    <w:next w:val="702GF--"/>
    <w:rsid w:val="00D63134"/>
    <w:pPr>
      <w:spacing w:before="240" w:after="240" w:line="360" w:lineRule="atLeast"/>
      <w:jc w:val="center"/>
    </w:pPr>
    <w:rPr>
      <w:rFonts w:eastAsia="黑体"/>
      <w:sz w:val="21"/>
    </w:rPr>
  </w:style>
  <w:style w:type="paragraph" w:styleId="ae">
    <w:name w:val="caption"/>
    <w:aliases w:val="图1,图2,图3,图4,图5,图6,图7,图8,图9,图10,图11,图12,图13,图14,图15,图16,图17,图18,图21,图31,图41,图51,图61,图71,图81,图91,图101,图111,图121,图131,图141,图151,图161,图171,图19,图20,图22,图110,图32,图42,图52,图62,图72,图82,图92,图102,图112,图122,图132,图142,图152,图162,图172,图181,图211,图311,图411,图511,图23,表"/>
    <w:basedOn w:val="a"/>
    <w:next w:val="a"/>
    <w:link w:val="af"/>
    <w:uiPriority w:val="35"/>
    <w:qFormat/>
    <w:rsid w:val="007077F7"/>
    <w:pPr>
      <w:widowControl/>
      <w:spacing w:before="120" w:after="120" w:line="360" w:lineRule="auto"/>
      <w:jc w:val="center"/>
    </w:pPr>
    <w:rPr>
      <w:sz w:val="30"/>
      <w:szCs w:val="20"/>
    </w:rPr>
  </w:style>
  <w:style w:type="character" w:customStyle="1" w:styleId="af">
    <w:name w:val="题注 字符"/>
    <w:aliases w:val="图1 字符,图2 字符,图3 字符,图4 字符,图5 字符,图6 字符,图7 字符,图8 字符,图9 字符,图10 字符,图11 字符,图12 字符,图13 字符,图14 字符,图15 字符,图16 字符,图17 字符,图18 字符,图21 字符,图31 字符,图41 字符,图51 字符,图61 字符,图71 字符,图81 字符,图91 字符,图101 字符,图111 字符,图121 字符,图131 字符,图141 字符,图151 字符,图161 字符,图171 字符,图19 字符"/>
    <w:link w:val="ae"/>
    <w:uiPriority w:val="35"/>
    <w:locked/>
    <w:rsid w:val="007077F7"/>
    <w:rPr>
      <w:kern w:val="2"/>
      <w:sz w:val="30"/>
    </w:rPr>
  </w:style>
  <w:style w:type="paragraph" w:styleId="af0">
    <w:name w:val="Document Map"/>
    <w:basedOn w:val="a"/>
    <w:link w:val="af1"/>
    <w:rsid w:val="00325BAC"/>
    <w:rPr>
      <w:rFonts w:ascii="宋体"/>
      <w:sz w:val="18"/>
      <w:szCs w:val="18"/>
    </w:rPr>
  </w:style>
  <w:style w:type="character" w:customStyle="1" w:styleId="af1">
    <w:name w:val="文档结构图 字符"/>
    <w:basedOn w:val="a0"/>
    <w:link w:val="af0"/>
    <w:rsid w:val="00325BAC"/>
    <w:rPr>
      <w:rFonts w:ascii="宋体"/>
      <w:kern w:val="2"/>
      <w:sz w:val="18"/>
      <w:szCs w:val="18"/>
    </w:rPr>
  </w:style>
  <w:style w:type="character" w:styleId="af2">
    <w:name w:val="Placeholder Text"/>
    <w:basedOn w:val="a0"/>
    <w:uiPriority w:val="99"/>
    <w:unhideWhenUsed/>
    <w:rsid w:val="003B2E83"/>
    <w:rPr>
      <w:color w:val="808080"/>
    </w:rPr>
  </w:style>
  <w:style w:type="paragraph" w:styleId="af3">
    <w:name w:val="Normal Indent"/>
    <w:basedOn w:val="a"/>
    <w:rsid w:val="00867B19"/>
    <w:pPr>
      <w:snapToGrid w:val="0"/>
      <w:spacing w:line="245" w:lineRule="auto"/>
      <w:ind w:firstLineChars="200" w:firstLine="420"/>
    </w:pPr>
    <w:rPr>
      <w:rFonts w:eastAsia="方正书宋简体"/>
      <w:spacing w:val="4"/>
      <w:sz w:val="20"/>
      <w:szCs w:val="20"/>
    </w:rPr>
  </w:style>
  <w:style w:type="paragraph" w:customStyle="1" w:styleId="af4">
    <w:name w:val="作者英文"/>
    <w:basedOn w:val="a"/>
    <w:next w:val="a"/>
    <w:rsid w:val="00867B19"/>
    <w:pPr>
      <w:adjustRightInd w:val="0"/>
      <w:snapToGrid w:val="0"/>
      <w:spacing w:beforeLines="50" w:before="50" w:afterLines="50" w:after="50" w:line="260" w:lineRule="exact"/>
      <w:ind w:firstLineChars="200" w:firstLine="200"/>
      <w:jc w:val="center"/>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63332810">
      <w:bodyDiv w:val="1"/>
      <w:marLeft w:val="0"/>
      <w:marRight w:val="0"/>
      <w:marTop w:val="0"/>
      <w:marBottom w:val="0"/>
      <w:divBdr>
        <w:top w:val="none" w:sz="0" w:space="0" w:color="auto"/>
        <w:left w:val="none" w:sz="0" w:space="0" w:color="auto"/>
        <w:bottom w:val="none" w:sz="0" w:space="0" w:color="auto"/>
        <w:right w:val="none" w:sz="0" w:space="0" w:color="auto"/>
      </w:divBdr>
    </w:div>
    <w:div w:id="1128234425">
      <w:bodyDiv w:val="1"/>
      <w:marLeft w:val="0"/>
      <w:marRight w:val="0"/>
      <w:marTop w:val="0"/>
      <w:marBottom w:val="0"/>
      <w:divBdr>
        <w:top w:val="none" w:sz="0" w:space="0" w:color="auto"/>
        <w:left w:val="none" w:sz="0" w:space="0" w:color="auto"/>
        <w:bottom w:val="none" w:sz="0" w:space="0" w:color="auto"/>
        <w:right w:val="none" w:sz="0" w:space="0" w:color="auto"/>
      </w:divBdr>
    </w:div>
    <w:div w:id="1558736181">
      <w:bodyDiv w:val="1"/>
      <w:marLeft w:val="0"/>
      <w:marRight w:val="0"/>
      <w:marTop w:val="0"/>
      <w:marBottom w:val="0"/>
      <w:divBdr>
        <w:top w:val="none" w:sz="0" w:space="0" w:color="auto"/>
        <w:left w:val="none" w:sz="0" w:space="0" w:color="auto"/>
        <w:bottom w:val="none" w:sz="0" w:space="0" w:color="auto"/>
        <w:right w:val="none" w:sz="0" w:space="0" w:color="auto"/>
      </w:divBdr>
    </w:div>
    <w:div w:id="1781026994">
      <w:bodyDiv w:val="1"/>
      <w:marLeft w:val="0"/>
      <w:marRight w:val="0"/>
      <w:marTop w:val="0"/>
      <w:marBottom w:val="0"/>
      <w:divBdr>
        <w:top w:val="none" w:sz="0" w:space="0" w:color="auto"/>
        <w:left w:val="none" w:sz="0" w:space="0" w:color="auto"/>
        <w:bottom w:val="none" w:sz="0" w:space="0" w:color="auto"/>
        <w:right w:val="none" w:sz="0" w:space="0" w:color="auto"/>
      </w:divBdr>
      <w:divsChild>
        <w:div w:id="1163350595">
          <w:marLeft w:val="0"/>
          <w:marRight w:val="0"/>
          <w:marTop w:val="0"/>
          <w:marBottom w:val="0"/>
          <w:divBdr>
            <w:top w:val="single" w:sz="4" w:space="0" w:color="E0E0E0"/>
            <w:left w:val="single" w:sz="4" w:space="0" w:color="E0E0E0"/>
            <w:bottom w:val="single" w:sz="4" w:space="27" w:color="E0E0E0"/>
            <w:right w:val="single" w:sz="4" w:space="0" w:color="E0E0E0"/>
          </w:divBdr>
        </w:div>
      </w:divsChild>
    </w:div>
    <w:div w:id="199749575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oleObject" Target="embeddings/oleObject5.bin"/><Relationship Id="rId26" Type="http://schemas.openxmlformats.org/officeDocument/2006/relationships/oleObject" Target="embeddings/oleObject9.bin"/><Relationship Id="rId39" Type="http://schemas.openxmlformats.org/officeDocument/2006/relationships/image" Target="media/image17.wmf"/><Relationship Id="rId21" Type="http://schemas.openxmlformats.org/officeDocument/2006/relationships/image" Target="media/image7.wmf"/><Relationship Id="rId34" Type="http://schemas.openxmlformats.org/officeDocument/2006/relationships/oleObject" Target="embeddings/oleObject12.bin"/><Relationship Id="rId42" Type="http://schemas.openxmlformats.org/officeDocument/2006/relationships/oleObject" Target="embeddings/oleObject16.bin"/><Relationship Id="rId47" Type="http://schemas.openxmlformats.org/officeDocument/2006/relationships/image" Target="media/image22.png"/><Relationship Id="rId50" Type="http://schemas.openxmlformats.org/officeDocument/2006/relationships/image" Target="media/image25.png"/><Relationship Id="rId55" Type="http://schemas.openxmlformats.org/officeDocument/2006/relationships/image" Target="media/image30.wmf"/><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oleObject" Target="embeddings/oleObject4.bin"/><Relationship Id="rId29" Type="http://schemas.openxmlformats.org/officeDocument/2006/relationships/image" Target="media/image11.png"/><Relationship Id="rId11" Type="http://schemas.openxmlformats.org/officeDocument/2006/relationships/image" Target="media/image2.wmf"/><Relationship Id="rId24" Type="http://schemas.openxmlformats.org/officeDocument/2006/relationships/oleObject" Target="embeddings/oleObject8.bin"/><Relationship Id="rId32" Type="http://schemas.openxmlformats.org/officeDocument/2006/relationships/oleObject" Target="embeddings/oleObject11.bin"/><Relationship Id="rId37" Type="http://schemas.openxmlformats.org/officeDocument/2006/relationships/image" Target="media/image16.wmf"/><Relationship Id="rId40" Type="http://schemas.openxmlformats.org/officeDocument/2006/relationships/oleObject" Target="embeddings/oleObject15.bin"/><Relationship Id="rId45" Type="http://schemas.openxmlformats.org/officeDocument/2006/relationships/image" Target="media/image20.png"/><Relationship Id="rId53" Type="http://schemas.openxmlformats.org/officeDocument/2006/relationships/image" Target="media/image28.png"/><Relationship Id="rId58" Type="http://schemas.openxmlformats.org/officeDocument/2006/relationships/image" Target="media/image31.png"/><Relationship Id="rId5" Type="http://schemas.openxmlformats.org/officeDocument/2006/relationships/settings" Target="settings.xml"/><Relationship Id="rId19" Type="http://schemas.openxmlformats.org/officeDocument/2006/relationships/image" Target="media/image6.wmf"/><Relationship Id="rId4" Type="http://schemas.openxmlformats.org/officeDocument/2006/relationships/styles" Target="styles.xml"/><Relationship Id="rId9" Type="http://schemas.openxmlformats.org/officeDocument/2006/relationships/image" Target="media/image1.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0.wmf"/><Relationship Id="rId30" Type="http://schemas.openxmlformats.org/officeDocument/2006/relationships/image" Target="media/image12.png"/><Relationship Id="rId35" Type="http://schemas.openxmlformats.org/officeDocument/2006/relationships/image" Target="media/image15.wmf"/><Relationship Id="rId43" Type="http://schemas.openxmlformats.org/officeDocument/2006/relationships/image" Target="media/image19.wmf"/><Relationship Id="rId48" Type="http://schemas.openxmlformats.org/officeDocument/2006/relationships/image" Target="media/image23.png"/><Relationship Id="rId56" Type="http://schemas.openxmlformats.org/officeDocument/2006/relationships/oleObject" Target="embeddings/oleObject18.bin"/><Relationship Id="rId8" Type="http://schemas.openxmlformats.org/officeDocument/2006/relationships/endnotes" Target="endnotes.xml"/><Relationship Id="rId51" Type="http://schemas.openxmlformats.org/officeDocument/2006/relationships/image" Target="media/image26.png"/><Relationship Id="rId3" Type="http://schemas.openxmlformats.org/officeDocument/2006/relationships/numbering" Target="numbering.xml"/><Relationship Id="rId12" Type="http://schemas.openxmlformats.org/officeDocument/2006/relationships/oleObject" Target="embeddings/oleObject2.bin"/><Relationship Id="rId17" Type="http://schemas.openxmlformats.org/officeDocument/2006/relationships/image" Target="media/image5.wmf"/><Relationship Id="rId25" Type="http://schemas.openxmlformats.org/officeDocument/2006/relationships/image" Target="media/image9.wmf"/><Relationship Id="rId33" Type="http://schemas.openxmlformats.org/officeDocument/2006/relationships/image" Target="media/image14.wmf"/><Relationship Id="rId38" Type="http://schemas.openxmlformats.org/officeDocument/2006/relationships/oleObject" Target="embeddings/oleObject14.bin"/><Relationship Id="rId46" Type="http://schemas.openxmlformats.org/officeDocument/2006/relationships/image" Target="media/image21.png"/><Relationship Id="rId59" Type="http://schemas.openxmlformats.org/officeDocument/2006/relationships/fontTable" Target="fontTable.xml"/><Relationship Id="rId20" Type="http://schemas.openxmlformats.org/officeDocument/2006/relationships/oleObject" Target="embeddings/oleObject6.bin"/><Relationship Id="rId41" Type="http://schemas.openxmlformats.org/officeDocument/2006/relationships/image" Target="media/image18.wmf"/><Relationship Id="rId54"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image" Target="media/image8.wmf"/><Relationship Id="rId28" Type="http://schemas.openxmlformats.org/officeDocument/2006/relationships/oleObject" Target="embeddings/oleObject10.bin"/><Relationship Id="rId36" Type="http://schemas.openxmlformats.org/officeDocument/2006/relationships/oleObject" Target="embeddings/oleObject13.bin"/><Relationship Id="rId49" Type="http://schemas.openxmlformats.org/officeDocument/2006/relationships/image" Target="media/image24.png"/><Relationship Id="rId57" Type="http://schemas.openxmlformats.org/officeDocument/2006/relationships/oleObject" Target="embeddings/oleObject19.bin"/><Relationship Id="rId10" Type="http://schemas.openxmlformats.org/officeDocument/2006/relationships/oleObject" Target="embeddings/oleObject1.bin"/><Relationship Id="rId31" Type="http://schemas.openxmlformats.org/officeDocument/2006/relationships/image" Target="media/image13.emf"/><Relationship Id="rId44" Type="http://schemas.openxmlformats.org/officeDocument/2006/relationships/oleObject" Target="embeddings/oleObject17.bin"/><Relationship Id="rId52" Type="http://schemas.openxmlformats.org/officeDocument/2006/relationships/image" Target="media/image27.png"/><Relationship Id="rId6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C05126D-86F5-4E20-9812-E73B3A6525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457</TotalTime>
  <Pages>6</Pages>
  <Words>981</Words>
  <Characters>5595</Characters>
  <Application>Microsoft Office Word</Application>
  <DocSecurity>0</DocSecurity>
  <Lines>46</Lines>
  <Paragraphs>13</Paragraphs>
  <ScaleCrop>false</ScaleCrop>
  <Company>702</Company>
  <LinksUpToDate>false</LinksUpToDate>
  <CharactersWithSpaces>6563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未定义</dc:creator>
  <cp:lastModifiedBy>shagu chen</cp:lastModifiedBy>
  <cp:revision>58</cp:revision>
  <cp:lastPrinted>2024-03-25T09:29:00Z</cp:lastPrinted>
  <dcterms:created xsi:type="dcterms:W3CDTF">2024-04-29T09:38:00Z</dcterms:created>
  <dcterms:modified xsi:type="dcterms:W3CDTF">2024-05-17T12:05:00Z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E7284738267143F989D0CC08EB98E4CF</vt:lpwstr>
  </property>
</Properties>
</file>