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178" w:rsidRDefault="00AD570E" w:rsidP="00FF6A80">
      <w:pPr>
        <w:spacing w:beforeLines="100" w:before="312" w:afterLines="50" w:after="156"/>
        <w:jc w:val="center"/>
        <w:rPr>
          <w:rFonts w:ascii="黑体" w:eastAsia="黑体" w:hAnsi="黑体"/>
          <w:sz w:val="44"/>
          <w:szCs w:val="44"/>
        </w:rPr>
      </w:pPr>
      <w:r>
        <w:rPr>
          <w:rFonts w:ascii="Times New Roman" w:eastAsia="宋体" w:hAnsi="Times New Roman"/>
          <w:sz w:val="24"/>
        </w:rPr>
        <w:fldChar w:fldCharType="begin"/>
      </w:r>
      <w:r>
        <w:rPr>
          <w:rFonts w:ascii="Times New Roman" w:eastAsia="宋体" w:hAnsi="Times New Roman"/>
          <w:sz w:val="24"/>
        </w:rPr>
        <w:instrText xml:space="preserve"> MACROBUTTON MTEditEquationSection2 </w:instrText>
      </w:r>
      <w:r>
        <w:rPr>
          <w:rStyle w:val="MTEquationSection"/>
          <w:rFonts w:hint="eastAsia"/>
        </w:rPr>
        <w:instrText>公式章</w:instrText>
      </w:r>
      <w:r>
        <w:rPr>
          <w:rStyle w:val="MTEquationSection"/>
          <w:rFonts w:hint="eastAsia"/>
        </w:rPr>
        <w:instrText xml:space="preserve"> 1 </w:instrText>
      </w:r>
      <w:r>
        <w:rPr>
          <w:rStyle w:val="MTEquationSection"/>
          <w:rFonts w:hint="eastAsia"/>
        </w:rPr>
        <w:instrText>节</w:instrText>
      </w:r>
      <w:r>
        <w:rPr>
          <w:rStyle w:val="MTEquationSection"/>
          <w:rFonts w:hint="eastAsia"/>
        </w:rPr>
        <w:instrText xml:space="preserve"> 1</w:instrText>
      </w:r>
      <w:r>
        <w:rPr>
          <w:rFonts w:ascii="Times New Roman" w:eastAsia="宋体" w:hAnsi="Times New Roman"/>
          <w:sz w:val="24"/>
        </w:rPr>
        <w:fldChar w:fldCharType="begin"/>
      </w:r>
      <w:r>
        <w:rPr>
          <w:rFonts w:ascii="Times New Roman" w:eastAsia="宋体" w:hAnsi="Times New Roman"/>
          <w:sz w:val="24"/>
        </w:rPr>
        <w:instrText xml:space="preserve"> </w:instrText>
      </w:r>
      <w:r>
        <w:rPr>
          <w:rFonts w:ascii="Times New Roman" w:eastAsia="宋体" w:hAnsi="Times New Roman" w:hint="eastAsia"/>
          <w:sz w:val="24"/>
        </w:rPr>
        <w:instrText>SEQ MTEqn \r \h \* MERGEFORMAT</w:instrText>
      </w:r>
      <w:r>
        <w:rPr>
          <w:rFonts w:ascii="Times New Roman" w:eastAsia="宋体" w:hAnsi="Times New Roman"/>
          <w:sz w:val="24"/>
        </w:rPr>
        <w:instrText xml:space="preserve"> </w:instrText>
      </w:r>
      <w:r>
        <w:rPr>
          <w:rFonts w:ascii="Times New Roman" w:eastAsia="宋体" w:hAnsi="Times New Roman"/>
          <w:sz w:val="24"/>
        </w:rPr>
        <w:fldChar w:fldCharType="end"/>
      </w:r>
      <w:r>
        <w:rPr>
          <w:rFonts w:ascii="Times New Roman" w:eastAsia="宋体" w:hAnsi="Times New Roman"/>
          <w:sz w:val="24"/>
        </w:rPr>
        <w:fldChar w:fldCharType="begin"/>
      </w:r>
      <w:r>
        <w:rPr>
          <w:rFonts w:ascii="Times New Roman" w:eastAsia="宋体" w:hAnsi="Times New Roman"/>
          <w:sz w:val="24"/>
        </w:rPr>
        <w:instrText xml:space="preserve"> SEQ MTSec \r 1 \h \* MERGEFORMAT </w:instrText>
      </w:r>
      <w:r>
        <w:rPr>
          <w:rFonts w:ascii="Times New Roman" w:eastAsia="宋体" w:hAnsi="Times New Roman"/>
          <w:sz w:val="24"/>
        </w:rPr>
        <w:fldChar w:fldCharType="end"/>
      </w:r>
      <w:r>
        <w:rPr>
          <w:rFonts w:ascii="Times New Roman" w:eastAsia="宋体" w:hAnsi="Times New Roman"/>
          <w:sz w:val="24"/>
        </w:rPr>
        <w:fldChar w:fldCharType="begin"/>
      </w:r>
      <w:r>
        <w:rPr>
          <w:rFonts w:ascii="Times New Roman" w:eastAsia="宋体" w:hAnsi="Times New Roman"/>
          <w:sz w:val="24"/>
        </w:rPr>
        <w:instrText xml:space="preserve"> SEQ MTChap \r 1 \h \* MERGEFORMAT </w:instrText>
      </w:r>
      <w:r>
        <w:rPr>
          <w:rFonts w:ascii="Times New Roman" w:eastAsia="宋体" w:hAnsi="Times New Roman"/>
          <w:sz w:val="24"/>
        </w:rPr>
        <w:fldChar w:fldCharType="end"/>
      </w:r>
      <w:r>
        <w:rPr>
          <w:rFonts w:ascii="Times New Roman" w:eastAsia="宋体" w:hAnsi="Times New Roman"/>
          <w:sz w:val="24"/>
        </w:rPr>
        <w:fldChar w:fldCharType="end"/>
      </w:r>
      <w:r>
        <w:rPr>
          <w:rFonts w:ascii="黑体" w:eastAsia="黑体" w:hAnsi="黑体" w:hint="eastAsia"/>
          <w:sz w:val="44"/>
          <w:szCs w:val="44"/>
        </w:rPr>
        <w:t>潜水器均衡系统设计及软件开发研究</w:t>
      </w:r>
    </w:p>
    <w:p w:rsidR="00A77178" w:rsidRDefault="00BA16AD" w:rsidP="00FF6A80">
      <w:pPr>
        <w:spacing w:afterLines="50" w:after="156"/>
        <w:jc w:val="center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王</w:t>
      </w:r>
      <w:r w:rsidR="00AD570E">
        <w:rPr>
          <w:rFonts w:ascii="楷体" w:eastAsia="楷体" w:hAnsi="楷体" w:hint="eastAsia"/>
          <w:sz w:val="30"/>
          <w:szCs w:val="30"/>
        </w:rPr>
        <w:t xml:space="preserve">　</w:t>
      </w:r>
      <w:proofErr w:type="gramStart"/>
      <w:r w:rsidR="00FF6A80">
        <w:rPr>
          <w:rFonts w:ascii="楷体" w:eastAsia="楷体" w:hAnsi="楷体" w:hint="eastAsia"/>
          <w:sz w:val="30"/>
          <w:szCs w:val="30"/>
        </w:rPr>
        <w:t>斌</w:t>
      </w:r>
      <w:proofErr w:type="gramEnd"/>
      <w:r w:rsidR="00AD570E">
        <w:rPr>
          <w:rFonts w:ascii="楷体" w:eastAsia="楷体" w:hAnsi="楷体" w:hint="eastAsia"/>
          <w:sz w:val="30"/>
          <w:szCs w:val="30"/>
        </w:rPr>
        <w:t>，</w:t>
      </w:r>
      <w:r>
        <w:rPr>
          <w:rFonts w:ascii="楷体" w:eastAsia="楷体" w:hAnsi="楷体" w:hint="eastAsia"/>
          <w:sz w:val="30"/>
          <w:szCs w:val="30"/>
        </w:rPr>
        <w:t>李泽成，</w:t>
      </w:r>
      <w:r w:rsidR="00FF6A80">
        <w:rPr>
          <w:rFonts w:ascii="楷体" w:eastAsia="楷体" w:hAnsi="楷体" w:hint="eastAsia"/>
          <w:sz w:val="30"/>
          <w:szCs w:val="30"/>
        </w:rPr>
        <w:t>景易凡</w:t>
      </w:r>
      <w:r w:rsidR="00FF6A80">
        <w:rPr>
          <w:rFonts w:ascii="楷体" w:eastAsia="楷体" w:hAnsi="楷体" w:hint="eastAsia"/>
          <w:sz w:val="30"/>
          <w:szCs w:val="30"/>
        </w:rPr>
        <w:t>，</w:t>
      </w:r>
      <w:r w:rsidR="00FF6A80">
        <w:rPr>
          <w:rFonts w:ascii="楷体" w:eastAsia="楷体" w:hAnsi="楷体" w:hint="eastAsia"/>
          <w:sz w:val="30"/>
          <w:szCs w:val="30"/>
        </w:rPr>
        <w:t>刘媛慧</w:t>
      </w:r>
      <w:r w:rsidR="00FF6A80">
        <w:rPr>
          <w:rFonts w:ascii="楷体" w:eastAsia="楷体" w:hAnsi="楷体" w:hint="eastAsia"/>
          <w:sz w:val="30"/>
          <w:szCs w:val="30"/>
        </w:rPr>
        <w:t>，吴昌脉</w:t>
      </w:r>
    </w:p>
    <w:p w:rsidR="00A77178" w:rsidRDefault="00AD570E" w:rsidP="00FF6A80">
      <w:pPr>
        <w:spacing w:beforeLines="50" w:before="156"/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1.</w:t>
      </w:r>
      <w:r>
        <w:rPr>
          <w:rFonts w:ascii="Times New Roman" w:eastAsia="宋体" w:hAnsi="Times New Roman" w:hint="eastAsia"/>
          <w:szCs w:val="21"/>
        </w:rPr>
        <w:t>中国船舶科学研究中心</w:t>
      </w:r>
      <w:r>
        <w:rPr>
          <w:rFonts w:ascii="Times New Roman" w:eastAsia="宋体" w:hAnsi="Times New Roman" w:hint="eastAsia"/>
          <w:szCs w:val="21"/>
        </w:rPr>
        <w:t xml:space="preserve"> </w:t>
      </w:r>
      <w:r>
        <w:rPr>
          <w:rFonts w:ascii="Times New Roman" w:eastAsia="宋体" w:hAnsi="Times New Roman" w:hint="eastAsia"/>
          <w:szCs w:val="21"/>
        </w:rPr>
        <w:t>船舶振动噪声重点实验室，江苏</w:t>
      </w:r>
      <w:r>
        <w:rPr>
          <w:rFonts w:ascii="Times New Roman" w:eastAsia="宋体" w:hAnsi="Times New Roman" w:hint="eastAsia"/>
          <w:szCs w:val="21"/>
        </w:rPr>
        <w:t xml:space="preserve"> </w:t>
      </w:r>
      <w:r>
        <w:rPr>
          <w:rFonts w:ascii="Times New Roman" w:eastAsia="宋体" w:hAnsi="Times New Roman" w:hint="eastAsia"/>
          <w:szCs w:val="21"/>
        </w:rPr>
        <w:t>无锡</w:t>
      </w:r>
      <w:r>
        <w:rPr>
          <w:rFonts w:ascii="Times New Roman" w:eastAsia="宋体" w:hAnsi="Times New Roman" w:hint="eastAsia"/>
          <w:szCs w:val="21"/>
        </w:rPr>
        <w:t xml:space="preserve"> 214082;</w:t>
      </w:r>
    </w:p>
    <w:p w:rsidR="00A77178" w:rsidRDefault="00AD570E" w:rsidP="00FF6A80">
      <w:pPr>
        <w:spacing w:afterLines="100" w:after="312"/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2.</w:t>
      </w:r>
      <w:r>
        <w:rPr>
          <w:rFonts w:ascii="Times New Roman" w:eastAsia="宋体" w:hAnsi="Times New Roman" w:hint="eastAsia"/>
          <w:szCs w:val="21"/>
        </w:rPr>
        <w:t>深海技术科学太湖实验室</w:t>
      </w:r>
      <w:r>
        <w:rPr>
          <w:rFonts w:ascii="Times New Roman" w:eastAsia="宋体" w:hAnsi="Times New Roman" w:hint="eastAsia"/>
          <w:szCs w:val="21"/>
        </w:rPr>
        <w:t xml:space="preserve">, </w:t>
      </w:r>
      <w:r>
        <w:rPr>
          <w:rFonts w:ascii="Times New Roman" w:eastAsia="宋体" w:hAnsi="Times New Roman" w:hint="eastAsia"/>
          <w:szCs w:val="21"/>
        </w:rPr>
        <w:t>江苏</w:t>
      </w:r>
      <w:r>
        <w:rPr>
          <w:rFonts w:ascii="Times New Roman" w:eastAsia="宋体" w:hAnsi="Times New Roman" w:hint="eastAsia"/>
          <w:szCs w:val="21"/>
        </w:rPr>
        <w:t xml:space="preserve"> </w:t>
      </w:r>
      <w:r>
        <w:rPr>
          <w:rFonts w:ascii="Times New Roman" w:eastAsia="宋体" w:hAnsi="Times New Roman" w:hint="eastAsia"/>
          <w:szCs w:val="21"/>
        </w:rPr>
        <w:t>无锡</w:t>
      </w:r>
      <w:r>
        <w:rPr>
          <w:rFonts w:ascii="Times New Roman" w:eastAsia="宋体" w:hAnsi="Times New Roman" w:hint="eastAsia"/>
          <w:szCs w:val="21"/>
        </w:rPr>
        <w:t xml:space="preserve"> 214082</w:t>
      </w:r>
      <w:r>
        <w:rPr>
          <w:rFonts w:ascii="Times New Roman" w:eastAsia="宋体" w:hAnsi="Times New Roman" w:hint="eastAsia"/>
          <w:szCs w:val="21"/>
        </w:rPr>
        <w:t>）</w:t>
      </w:r>
    </w:p>
    <w:p w:rsidR="00A77178" w:rsidRDefault="00AD570E" w:rsidP="00FF6A80">
      <w:pPr>
        <w:spacing w:beforeLines="50" w:before="156" w:afterLines="50" w:after="156"/>
        <w:rPr>
          <w:rFonts w:ascii="Times New Roman" w:eastAsia="宋体" w:hAnsi="Times New Roman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摘要</w:t>
      </w:r>
      <w:r>
        <w:rPr>
          <w:rFonts w:ascii="黑体" w:eastAsia="黑体" w:hAnsi="黑体"/>
          <w:sz w:val="18"/>
          <w:szCs w:val="18"/>
        </w:rPr>
        <w:t>：</w:t>
      </w:r>
      <w:r>
        <w:rPr>
          <w:rFonts w:ascii="Times New Roman" w:eastAsia="宋体" w:hAnsi="Times New Roman" w:hint="eastAsia"/>
          <w:sz w:val="18"/>
          <w:szCs w:val="18"/>
        </w:rPr>
        <w:t>潜水器均衡系统包括纵倾平衡系统和浮力调整系统，</w:t>
      </w:r>
      <w:r>
        <w:rPr>
          <w:rFonts w:ascii="Times New Roman" w:eastAsia="宋体" w:hAnsi="Times New Roman"/>
          <w:sz w:val="18"/>
          <w:szCs w:val="18"/>
        </w:rPr>
        <w:t>其中纵倾平衡系统可消除</w:t>
      </w:r>
      <w:r>
        <w:rPr>
          <w:rFonts w:ascii="Times New Roman" w:eastAsia="宋体" w:hAnsi="Times New Roman" w:hint="eastAsia"/>
          <w:sz w:val="18"/>
          <w:szCs w:val="18"/>
        </w:rPr>
        <w:t>纵向</w:t>
      </w:r>
      <w:r>
        <w:rPr>
          <w:rFonts w:ascii="Times New Roman" w:eastAsia="宋体" w:hAnsi="Times New Roman"/>
          <w:sz w:val="18"/>
          <w:szCs w:val="18"/>
        </w:rPr>
        <w:t>不平衡力矩</w:t>
      </w:r>
      <w:r>
        <w:rPr>
          <w:rFonts w:ascii="Times New Roman" w:eastAsia="宋体" w:hAnsi="Times New Roman" w:hint="eastAsia"/>
          <w:sz w:val="18"/>
          <w:szCs w:val="18"/>
        </w:rPr>
        <w:t>，浮力调整系统能克服浮力、重力变化而出现的不平衡力，</w:t>
      </w:r>
      <w:r>
        <w:rPr>
          <w:rFonts w:ascii="Times New Roman" w:eastAsia="宋体" w:hAnsi="Times New Roman"/>
          <w:sz w:val="18"/>
          <w:szCs w:val="18"/>
        </w:rPr>
        <w:t>合理利用均衡系统</w:t>
      </w:r>
      <w:r>
        <w:rPr>
          <w:rFonts w:ascii="Times New Roman" w:eastAsia="宋体" w:hAnsi="Times New Roman" w:hint="eastAsia"/>
          <w:sz w:val="18"/>
          <w:szCs w:val="18"/>
        </w:rPr>
        <w:t>可调节潜水器姿态，保持潜水器稳定。均衡系统可采用水泵调水或注排水的方式实现，对均衡系统的组成进行</w:t>
      </w:r>
      <w:r>
        <w:rPr>
          <w:rFonts w:ascii="Times New Roman" w:eastAsia="宋体" w:hAnsi="Times New Roman"/>
          <w:sz w:val="18"/>
          <w:szCs w:val="18"/>
        </w:rPr>
        <w:t>了介绍</w:t>
      </w:r>
      <w:r>
        <w:rPr>
          <w:rFonts w:ascii="Times New Roman" w:eastAsia="宋体" w:hAnsi="Times New Roman" w:hint="eastAsia"/>
          <w:sz w:val="18"/>
          <w:szCs w:val="18"/>
        </w:rPr>
        <w:t>，绘制</w:t>
      </w:r>
      <w:r>
        <w:rPr>
          <w:rFonts w:ascii="Times New Roman" w:eastAsia="宋体" w:hAnsi="Times New Roman"/>
          <w:sz w:val="18"/>
          <w:szCs w:val="18"/>
        </w:rPr>
        <w:t>系统基本原理图，</w:t>
      </w:r>
      <w:r>
        <w:rPr>
          <w:rFonts w:ascii="Times New Roman" w:eastAsia="宋体" w:hAnsi="Times New Roman" w:hint="eastAsia"/>
          <w:sz w:val="18"/>
          <w:szCs w:val="18"/>
        </w:rPr>
        <w:t>对纵倾平衡系统和浮力调整系统的运行方式、系统参数计算、管路壁厚计算、管路阻力计算等进行了研究，给出了</w:t>
      </w:r>
      <w:r>
        <w:rPr>
          <w:rFonts w:ascii="Times New Roman" w:eastAsia="宋体" w:hAnsi="Times New Roman"/>
          <w:sz w:val="18"/>
          <w:szCs w:val="18"/>
        </w:rPr>
        <w:t>具体的计算方法</w:t>
      </w:r>
      <w:r>
        <w:rPr>
          <w:rFonts w:ascii="Times New Roman" w:eastAsia="宋体" w:hAnsi="Times New Roman" w:hint="eastAsia"/>
          <w:sz w:val="18"/>
          <w:szCs w:val="18"/>
        </w:rPr>
        <w:t>。为</w:t>
      </w:r>
      <w:r>
        <w:rPr>
          <w:rFonts w:ascii="Times New Roman" w:eastAsia="宋体" w:hAnsi="Times New Roman"/>
          <w:sz w:val="18"/>
          <w:szCs w:val="18"/>
        </w:rPr>
        <w:t>增加</w:t>
      </w:r>
      <w:r>
        <w:rPr>
          <w:rFonts w:ascii="Times New Roman" w:eastAsia="宋体" w:hAnsi="Times New Roman" w:hint="eastAsia"/>
          <w:sz w:val="18"/>
          <w:szCs w:val="18"/>
        </w:rPr>
        <w:t>系统</w:t>
      </w:r>
      <w:r>
        <w:rPr>
          <w:rFonts w:ascii="Times New Roman" w:eastAsia="宋体" w:hAnsi="Times New Roman"/>
          <w:sz w:val="18"/>
          <w:szCs w:val="18"/>
        </w:rPr>
        <w:t>设计</w:t>
      </w:r>
      <w:r>
        <w:rPr>
          <w:rFonts w:ascii="Times New Roman" w:eastAsia="宋体" w:hAnsi="Times New Roman" w:hint="eastAsia"/>
          <w:sz w:val="18"/>
          <w:szCs w:val="18"/>
        </w:rPr>
        <w:t>的快速性与准确性，对设计过程进行了程序化处理，使用</w:t>
      </w:r>
      <w:r>
        <w:rPr>
          <w:rFonts w:ascii="Times New Roman" w:eastAsia="宋体" w:hAnsi="Times New Roman" w:hint="eastAsia"/>
          <w:sz w:val="18"/>
          <w:szCs w:val="18"/>
        </w:rPr>
        <w:t>VB.net</w:t>
      </w:r>
      <w:r>
        <w:rPr>
          <w:rFonts w:ascii="Times New Roman" w:eastAsia="宋体" w:hAnsi="Times New Roman" w:hint="eastAsia"/>
          <w:sz w:val="18"/>
          <w:szCs w:val="18"/>
        </w:rPr>
        <w:t>编写了计算软件，可对</w:t>
      </w:r>
      <w:r>
        <w:rPr>
          <w:rFonts w:ascii="Times New Roman" w:eastAsia="宋体" w:hAnsi="Times New Roman"/>
          <w:sz w:val="18"/>
          <w:szCs w:val="18"/>
        </w:rPr>
        <w:t>纵倾平衡系统和浮力调整系统中的参数进行快速化计算，并将计算结果保存为文件</w:t>
      </w:r>
      <w:r>
        <w:rPr>
          <w:rFonts w:ascii="Times New Roman" w:eastAsia="宋体" w:hAnsi="Times New Roman" w:hint="eastAsia"/>
          <w:sz w:val="18"/>
          <w:szCs w:val="18"/>
        </w:rPr>
        <w:t>，</w:t>
      </w:r>
      <w:r>
        <w:rPr>
          <w:rFonts w:ascii="Times New Roman" w:eastAsia="宋体" w:hAnsi="Times New Roman"/>
          <w:sz w:val="18"/>
          <w:szCs w:val="18"/>
        </w:rPr>
        <w:t>对计算界面进行了介绍，</w:t>
      </w:r>
      <w:r>
        <w:rPr>
          <w:rFonts w:ascii="Times New Roman" w:eastAsia="宋体" w:hAnsi="Times New Roman" w:hint="eastAsia"/>
          <w:sz w:val="18"/>
          <w:szCs w:val="18"/>
        </w:rPr>
        <w:t>对</w:t>
      </w:r>
      <w:r>
        <w:rPr>
          <w:rFonts w:ascii="Times New Roman" w:eastAsia="宋体" w:hAnsi="Times New Roman"/>
          <w:sz w:val="18"/>
          <w:szCs w:val="18"/>
        </w:rPr>
        <w:t>软件主要</w:t>
      </w:r>
      <w:r>
        <w:rPr>
          <w:rFonts w:ascii="Times New Roman" w:eastAsia="宋体" w:hAnsi="Times New Roman" w:hint="eastAsia"/>
          <w:sz w:val="18"/>
          <w:szCs w:val="18"/>
        </w:rPr>
        <w:t>操作</w:t>
      </w:r>
      <w:r>
        <w:rPr>
          <w:rFonts w:ascii="Times New Roman" w:eastAsia="宋体" w:hAnsi="Times New Roman"/>
          <w:sz w:val="18"/>
          <w:szCs w:val="18"/>
        </w:rPr>
        <w:t>方式进行了叙述</w:t>
      </w:r>
      <w:r>
        <w:rPr>
          <w:rFonts w:ascii="Times New Roman" w:eastAsia="宋体" w:hAnsi="Times New Roman" w:hint="eastAsia"/>
          <w:sz w:val="18"/>
          <w:szCs w:val="18"/>
        </w:rPr>
        <w:t>。实践</w:t>
      </w:r>
      <w:r>
        <w:rPr>
          <w:rFonts w:ascii="Times New Roman" w:eastAsia="宋体" w:hAnsi="Times New Roman"/>
          <w:sz w:val="18"/>
          <w:szCs w:val="18"/>
        </w:rPr>
        <w:t>证明，</w:t>
      </w:r>
      <w:r>
        <w:rPr>
          <w:rFonts w:ascii="Times New Roman" w:eastAsia="宋体" w:hAnsi="Times New Roman" w:hint="eastAsia"/>
          <w:sz w:val="18"/>
          <w:szCs w:val="18"/>
        </w:rPr>
        <w:t>计算</w:t>
      </w:r>
      <w:r>
        <w:rPr>
          <w:rFonts w:ascii="Times New Roman" w:eastAsia="宋体" w:hAnsi="Times New Roman"/>
          <w:sz w:val="18"/>
          <w:szCs w:val="18"/>
        </w:rPr>
        <w:t>方式和计算软件可用于潜水器均衡系统设计，</w:t>
      </w:r>
      <w:r>
        <w:rPr>
          <w:rFonts w:ascii="Times New Roman" w:eastAsia="宋体" w:hAnsi="Times New Roman" w:hint="eastAsia"/>
          <w:sz w:val="18"/>
          <w:szCs w:val="18"/>
        </w:rPr>
        <w:t>对工程应用具有一定的指导意义。</w:t>
      </w:r>
    </w:p>
    <w:p w:rsidR="00A77178" w:rsidRDefault="00AD570E" w:rsidP="00FF6A80">
      <w:pPr>
        <w:spacing w:beforeLines="50" w:before="156" w:afterLines="100" w:after="312"/>
        <w:rPr>
          <w:rFonts w:ascii="Times New Roman" w:eastAsia="宋体" w:hAnsi="Times New Roman"/>
          <w:sz w:val="18"/>
          <w:szCs w:val="21"/>
        </w:rPr>
      </w:pPr>
      <w:r>
        <w:rPr>
          <w:rFonts w:ascii="黑体" w:eastAsia="黑体" w:hAnsi="黑体" w:hint="eastAsia"/>
          <w:sz w:val="18"/>
          <w:szCs w:val="18"/>
        </w:rPr>
        <w:t>关键词</w:t>
      </w:r>
      <w:r>
        <w:rPr>
          <w:rFonts w:ascii="黑体" w:eastAsia="黑体" w:hAnsi="黑体"/>
          <w:sz w:val="18"/>
          <w:szCs w:val="18"/>
        </w:rPr>
        <w:t>：</w:t>
      </w:r>
      <w:r>
        <w:rPr>
          <w:rFonts w:ascii="Times New Roman" w:eastAsia="宋体" w:hAnsi="Times New Roman" w:hint="eastAsia"/>
          <w:sz w:val="18"/>
          <w:szCs w:val="21"/>
        </w:rPr>
        <w:t>潜水器，均衡</w:t>
      </w:r>
      <w:r>
        <w:rPr>
          <w:rFonts w:ascii="Times New Roman" w:eastAsia="宋体" w:hAnsi="Times New Roman"/>
          <w:sz w:val="18"/>
          <w:szCs w:val="21"/>
        </w:rPr>
        <w:t>系统</w:t>
      </w:r>
      <w:r>
        <w:rPr>
          <w:rFonts w:ascii="Times New Roman" w:eastAsia="宋体" w:hAnsi="Times New Roman" w:hint="eastAsia"/>
          <w:sz w:val="18"/>
          <w:szCs w:val="21"/>
        </w:rPr>
        <w:t>，</w:t>
      </w:r>
      <w:r>
        <w:rPr>
          <w:rFonts w:ascii="Times New Roman" w:eastAsia="宋体" w:hAnsi="Times New Roman"/>
          <w:sz w:val="18"/>
          <w:szCs w:val="21"/>
        </w:rPr>
        <w:t>VB.</w:t>
      </w:r>
      <w:proofErr w:type="gramStart"/>
      <w:r>
        <w:rPr>
          <w:rFonts w:ascii="Times New Roman" w:eastAsia="宋体" w:hAnsi="Times New Roman"/>
          <w:sz w:val="18"/>
          <w:szCs w:val="21"/>
        </w:rPr>
        <w:t>net</w:t>
      </w:r>
      <w:proofErr w:type="gramEnd"/>
    </w:p>
    <w:p w:rsidR="00A77178" w:rsidRDefault="00AD570E" w:rsidP="00FF6A80">
      <w:pPr>
        <w:pStyle w:val="1"/>
        <w:spacing w:before="0" w:after="0" w:line="240" w:lineRule="auto"/>
        <w:rPr>
          <w:rFonts w:ascii="Times New Roman" w:eastAsia="宋体" w:hAnsi="Times New Roman"/>
          <w:sz w:val="21"/>
        </w:rPr>
      </w:pPr>
      <w:r>
        <w:rPr>
          <w:rFonts w:ascii="Times New Roman" w:eastAsia="宋体" w:hAnsi="Times New Roman" w:hint="eastAsia"/>
          <w:sz w:val="21"/>
        </w:rPr>
        <w:t>1.</w:t>
      </w:r>
      <w:r>
        <w:rPr>
          <w:rFonts w:ascii="Times New Roman" w:eastAsia="宋体" w:hAnsi="Times New Roman"/>
          <w:sz w:val="21"/>
        </w:rPr>
        <w:t xml:space="preserve"> </w:t>
      </w:r>
      <w:r>
        <w:rPr>
          <w:rFonts w:ascii="Times New Roman" w:eastAsia="宋体" w:hAnsi="Times New Roman" w:hint="eastAsia"/>
          <w:sz w:val="21"/>
        </w:rPr>
        <w:t>概述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潜水器在</w:t>
      </w:r>
      <w:r>
        <w:rPr>
          <w:rFonts w:ascii="Times New Roman" w:eastAsia="宋体" w:hAnsi="Times New Roman"/>
          <w:szCs w:val="21"/>
        </w:rPr>
        <w:t>水下航行或悬停期间，由于载荷消耗</w:t>
      </w:r>
      <w:r>
        <w:rPr>
          <w:rFonts w:ascii="Times New Roman" w:eastAsia="宋体" w:hAnsi="Times New Roman" w:hint="eastAsia"/>
          <w:szCs w:val="21"/>
        </w:rPr>
        <w:t>、</w:t>
      </w:r>
      <w:r>
        <w:rPr>
          <w:rFonts w:ascii="Times New Roman" w:eastAsia="宋体" w:hAnsi="Times New Roman"/>
          <w:szCs w:val="21"/>
        </w:rPr>
        <w:t>设备或人员移动、水</w:t>
      </w:r>
      <w:r>
        <w:rPr>
          <w:rFonts w:ascii="Times New Roman" w:eastAsia="宋体" w:hAnsi="Times New Roman" w:hint="eastAsia"/>
          <w:szCs w:val="21"/>
        </w:rPr>
        <w:t>文</w:t>
      </w:r>
      <w:r>
        <w:rPr>
          <w:rFonts w:ascii="Times New Roman" w:eastAsia="宋体" w:hAnsi="Times New Roman"/>
          <w:szCs w:val="21"/>
        </w:rPr>
        <w:t>环境变化等原因，潜水器会出现姿态不平衡的状况</w:t>
      </w:r>
      <w:r>
        <w:rPr>
          <w:rFonts w:ascii="Times New Roman" w:eastAsia="宋体" w:hAnsi="Times New Roman" w:hint="eastAsia"/>
          <w:szCs w:val="21"/>
        </w:rPr>
        <w:t>，</w:t>
      </w:r>
      <w:r>
        <w:rPr>
          <w:rFonts w:ascii="Times New Roman" w:eastAsia="宋体" w:hAnsi="Times New Roman"/>
          <w:szCs w:val="21"/>
        </w:rPr>
        <w:t>此时需要均衡系统来</w:t>
      </w:r>
      <w:r>
        <w:rPr>
          <w:rFonts w:ascii="Times New Roman" w:eastAsia="宋体" w:hAnsi="Times New Roman" w:hint="eastAsia"/>
          <w:szCs w:val="21"/>
        </w:rPr>
        <w:t>进行</w:t>
      </w:r>
      <w:r>
        <w:rPr>
          <w:rFonts w:ascii="Times New Roman" w:eastAsia="宋体" w:hAnsi="Times New Roman"/>
          <w:szCs w:val="21"/>
        </w:rPr>
        <w:t>姿态调节。均衡</w:t>
      </w:r>
      <w:r>
        <w:rPr>
          <w:rFonts w:ascii="Times New Roman" w:eastAsia="宋体" w:hAnsi="Times New Roman" w:hint="eastAsia"/>
          <w:szCs w:val="21"/>
        </w:rPr>
        <w:t>系统</w:t>
      </w:r>
      <w:r>
        <w:rPr>
          <w:rFonts w:ascii="Times New Roman" w:eastAsia="宋体" w:hAnsi="Times New Roman"/>
          <w:szCs w:val="21"/>
        </w:rPr>
        <w:t>包括纵倾平衡系统和浮力调整系统</w:t>
      </w:r>
      <w:r>
        <w:rPr>
          <w:rFonts w:ascii="Times New Roman" w:eastAsia="宋体" w:hAnsi="Times New Roman" w:hint="eastAsia"/>
          <w:szCs w:val="21"/>
        </w:rPr>
        <w:t>，纵倾平衡</w:t>
      </w:r>
      <w:r>
        <w:rPr>
          <w:rFonts w:ascii="Times New Roman" w:eastAsia="宋体" w:hAnsi="Times New Roman"/>
          <w:szCs w:val="21"/>
        </w:rPr>
        <w:t>系统可</w:t>
      </w:r>
      <w:r>
        <w:rPr>
          <w:rFonts w:ascii="Times New Roman" w:eastAsia="宋体" w:hAnsi="Times New Roman" w:hint="eastAsia"/>
          <w:szCs w:val="21"/>
        </w:rPr>
        <w:t>消除</w:t>
      </w:r>
      <w:r>
        <w:rPr>
          <w:rFonts w:ascii="Times New Roman" w:eastAsia="宋体" w:hAnsi="Times New Roman"/>
          <w:szCs w:val="21"/>
        </w:rPr>
        <w:t>纵向不平衡力矩，使潜水器</w:t>
      </w:r>
      <w:r>
        <w:rPr>
          <w:rFonts w:ascii="Times New Roman" w:eastAsia="宋体" w:hAnsi="Times New Roman" w:hint="eastAsia"/>
          <w:szCs w:val="21"/>
        </w:rPr>
        <w:t>保持</w:t>
      </w:r>
      <w:r>
        <w:rPr>
          <w:rFonts w:ascii="Times New Roman" w:eastAsia="宋体" w:hAnsi="Times New Roman"/>
          <w:szCs w:val="21"/>
        </w:rPr>
        <w:t>零纵倾或规定的纵倾；浮力调整系统</w:t>
      </w:r>
      <w:r>
        <w:rPr>
          <w:rFonts w:ascii="Times New Roman" w:eastAsia="宋体" w:hAnsi="Times New Roman" w:hint="eastAsia"/>
          <w:szCs w:val="21"/>
        </w:rPr>
        <w:t>能克服</w:t>
      </w:r>
      <w:r>
        <w:rPr>
          <w:rFonts w:ascii="Times New Roman" w:eastAsia="宋体" w:hAnsi="Times New Roman"/>
          <w:szCs w:val="21"/>
        </w:rPr>
        <w:t>浮力、</w:t>
      </w:r>
      <w:r>
        <w:rPr>
          <w:rFonts w:ascii="Times New Roman" w:eastAsia="宋体" w:hAnsi="Times New Roman" w:hint="eastAsia"/>
          <w:szCs w:val="21"/>
        </w:rPr>
        <w:t>重力</w:t>
      </w:r>
      <w:r>
        <w:rPr>
          <w:rFonts w:ascii="Times New Roman" w:eastAsia="宋体" w:hAnsi="Times New Roman"/>
          <w:szCs w:val="21"/>
        </w:rPr>
        <w:t>变化而出现的不平衡力，</w:t>
      </w:r>
      <w:r>
        <w:rPr>
          <w:rFonts w:ascii="Times New Roman" w:eastAsia="宋体" w:hAnsi="Times New Roman" w:hint="eastAsia"/>
          <w:szCs w:val="21"/>
        </w:rPr>
        <w:t>保持</w:t>
      </w:r>
      <w:proofErr w:type="gramStart"/>
      <w:r>
        <w:rPr>
          <w:rFonts w:ascii="Times New Roman" w:eastAsia="宋体" w:hAnsi="Times New Roman"/>
          <w:szCs w:val="21"/>
        </w:rPr>
        <w:t>潜水器浮态稳定</w:t>
      </w:r>
      <w:proofErr w:type="gramEnd"/>
      <w:r>
        <w:rPr>
          <w:rFonts w:ascii="Times New Roman" w:eastAsia="宋体" w:hAnsi="Times New Roman"/>
          <w:szCs w:val="21"/>
        </w:rPr>
        <w:t>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潜水器</w:t>
      </w:r>
      <w:r>
        <w:rPr>
          <w:rFonts w:ascii="Times New Roman" w:eastAsia="宋体" w:hAnsi="Times New Roman"/>
          <w:szCs w:val="21"/>
        </w:rPr>
        <w:t>均衡系统</w:t>
      </w:r>
      <w:r>
        <w:rPr>
          <w:rFonts w:ascii="Times New Roman" w:eastAsia="宋体" w:hAnsi="Times New Roman" w:hint="eastAsia"/>
          <w:szCs w:val="21"/>
        </w:rPr>
        <w:t>具有</w:t>
      </w:r>
      <w:r>
        <w:rPr>
          <w:rFonts w:ascii="Times New Roman" w:eastAsia="宋体" w:hAnsi="Times New Roman"/>
          <w:szCs w:val="21"/>
        </w:rPr>
        <w:t>多种实现途径，其中</w:t>
      </w:r>
      <w:r>
        <w:rPr>
          <w:rFonts w:ascii="Times New Roman" w:eastAsia="宋体" w:hAnsi="Times New Roman" w:hint="eastAsia"/>
          <w:szCs w:val="21"/>
        </w:rPr>
        <w:t>纵倾</w:t>
      </w:r>
      <w:r>
        <w:rPr>
          <w:rFonts w:ascii="Times New Roman" w:eastAsia="宋体" w:hAnsi="Times New Roman"/>
          <w:szCs w:val="21"/>
        </w:rPr>
        <w:t>平衡系统</w:t>
      </w:r>
      <w:r>
        <w:rPr>
          <w:rFonts w:ascii="Times New Roman" w:eastAsia="宋体" w:hAnsi="Times New Roman" w:hint="eastAsia"/>
          <w:szCs w:val="21"/>
        </w:rPr>
        <w:t>常用的</w:t>
      </w:r>
      <w:r>
        <w:rPr>
          <w:rFonts w:ascii="Times New Roman" w:eastAsia="宋体" w:hAnsi="Times New Roman"/>
          <w:szCs w:val="21"/>
        </w:rPr>
        <w:t>方法有：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/>
          <w:szCs w:val="21"/>
        </w:rPr>
        <w:t>通过调水实现，在潜水器内部设置</w:t>
      </w:r>
      <w:proofErr w:type="gramStart"/>
      <w:r>
        <w:rPr>
          <w:rFonts w:ascii="Times New Roman" w:eastAsia="宋体" w:hAnsi="Times New Roman"/>
          <w:szCs w:val="21"/>
        </w:rPr>
        <w:t>艏艉</w:t>
      </w:r>
      <w:proofErr w:type="gramEnd"/>
      <w:r>
        <w:rPr>
          <w:rFonts w:ascii="Times New Roman" w:eastAsia="宋体" w:hAnsi="Times New Roman"/>
          <w:szCs w:val="21"/>
        </w:rPr>
        <w:t>纵倾平衡水舱，利用水泵移动</w:t>
      </w:r>
      <w:proofErr w:type="gramStart"/>
      <w:r>
        <w:rPr>
          <w:rFonts w:ascii="Times New Roman" w:eastAsia="宋体" w:hAnsi="Times New Roman"/>
          <w:szCs w:val="21"/>
        </w:rPr>
        <w:t>艏艉</w:t>
      </w:r>
      <w:proofErr w:type="gramEnd"/>
      <w:r>
        <w:rPr>
          <w:rFonts w:ascii="Times New Roman" w:eastAsia="宋体" w:hAnsi="Times New Roman"/>
          <w:szCs w:val="21"/>
        </w:rPr>
        <w:t>纵倾平衡</w:t>
      </w:r>
      <w:r>
        <w:rPr>
          <w:rFonts w:ascii="Times New Roman" w:eastAsia="宋体" w:hAnsi="Times New Roman" w:hint="eastAsia"/>
          <w:szCs w:val="21"/>
        </w:rPr>
        <w:t>水舱</w:t>
      </w:r>
      <w:r>
        <w:rPr>
          <w:rFonts w:ascii="Times New Roman" w:eastAsia="宋体" w:hAnsi="Times New Roman"/>
          <w:szCs w:val="21"/>
        </w:rPr>
        <w:t>的水调节纵倾；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proofErr w:type="gramStart"/>
      <w:r>
        <w:rPr>
          <w:rFonts w:ascii="Times New Roman" w:eastAsia="宋体" w:hAnsi="Times New Roman"/>
          <w:szCs w:val="21"/>
        </w:rPr>
        <w:t>通过垂推实现</w:t>
      </w:r>
      <w:proofErr w:type="gramEnd"/>
      <w:r>
        <w:rPr>
          <w:rFonts w:ascii="Times New Roman" w:eastAsia="宋体" w:hAnsi="Times New Roman"/>
          <w:szCs w:val="21"/>
        </w:rPr>
        <w:t>，在潜水器靠</w:t>
      </w:r>
      <w:proofErr w:type="gramStart"/>
      <w:r>
        <w:rPr>
          <w:rFonts w:ascii="Times New Roman" w:eastAsia="宋体" w:hAnsi="Times New Roman" w:hint="eastAsia"/>
          <w:szCs w:val="21"/>
        </w:rPr>
        <w:t>艏</w:t>
      </w:r>
      <w:proofErr w:type="gramEnd"/>
      <w:r>
        <w:rPr>
          <w:rFonts w:ascii="Times New Roman" w:eastAsia="宋体" w:hAnsi="Times New Roman"/>
          <w:szCs w:val="21"/>
        </w:rPr>
        <w:t>部或</w:t>
      </w:r>
      <w:proofErr w:type="gramStart"/>
      <w:r>
        <w:rPr>
          <w:rFonts w:ascii="Times New Roman" w:eastAsia="宋体" w:hAnsi="Times New Roman" w:hint="eastAsia"/>
          <w:szCs w:val="21"/>
        </w:rPr>
        <w:t>艉</w:t>
      </w:r>
      <w:proofErr w:type="gramEnd"/>
      <w:r>
        <w:rPr>
          <w:rFonts w:ascii="Times New Roman" w:eastAsia="宋体" w:hAnsi="Times New Roman" w:hint="eastAsia"/>
          <w:szCs w:val="21"/>
        </w:rPr>
        <w:t>部安装</w:t>
      </w:r>
      <w:r>
        <w:rPr>
          <w:rFonts w:ascii="Times New Roman" w:eastAsia="宋体" w:hAnsi="Times New Roman"/>
          <w:szCs w:val="21"/>
        </w:rPr>
        <w:t>垂向推进器，依靠垂向推进器正反转产生作用于潜水器的</w:t>
      </w:r>
      <w:proofErr w:type="gramStart"/>
      <w:r>
        <w:rPr>
          <w:rFonts w:ascii="Times New Roman" w:eastAsia="宋体" w:hAnsi="Times New Roman"/>
          <w:szCs w:val="21"/>
        </w:rPr>
        <w:t>垂向力来</w:t>
      </w:r>
      <w:proofErr w:type="gramEnd"/>
      <w:r>
        <w:rPr>
          <w:rFonts w:ascii="Times New Roman" w:eastAsia="宋体" w:hAnsi="Times New Roman"/>
          <w:szCs w:val="21"/>
        </w:rPr>
        <w:t>调节纵倾；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/>
          <w:szCs w:val="21"/>
        </w:rPr>
        <w:t>通过质量块移动实现，</w:t>
      </w:r>
      <w:r>
        <w:rPr>
          <w:rFonts w:ascii="Times New Roman" w:eastAsia="宋体" w:hAnsi="Times New Roman" w:hint="eastAsia"/>
          <w:szCs w:val="21"/>
        </w:rPr>
        <w:t>利用</w:t>
      </w:r>
      <w:r>
        <w:rPr>
          <w:rFonts w:ascii="Times New Roman" w:eastAsia="宋体" w:hAnsi="Times New Roman"/>
          <w:szCs w:val="21"/>
        </w:rPr>
        <w:t>潜水器内部设置的质量块纵向移动改变潜水器重心，以此达到调节潜水器纵倾的目的</w:t>
      </w:r>
      <w:r w:rsidR="00581899" w:rsidRPr="00581899">
        <w:rPr>
          <w:rFonts w:ascii="Times New Roman" w:eastAsia="宋体" w:hAnsi="Times New Roman" w:hint="eastAsia"/>
          <w:szCs w:val="21"/>
          <w:vertAlign w:val="superscript"/>
        </w:rPr>
        <w:t>[1]</w:t>
      </w:r>
      <w:r>
        <w:rPr>
          <w:rFonts w:ascii="Times New Roman" w:eastAsia="宋体" w:hAnsi="Times New Roman"/>
          <w:szCs w:val="21"/>
        </w:rPr>
        <w:t>。利用</w:t>
      </w:r>
      <w:r>
        <w:rPr>
          <w:rFonts w:ascii="Times New Roman" w:eastAsia="宋体" w:hAnsi="Times New Roman" w:hint="eastAsia"/>
          <w:szCs w:val="21"/>
        </w:rPr>
        <w:t>水泵调水</w:t>
      </w:r>
      <w:r>
        <w:rPr>
          <w:rFonts w:ascii="Times New Roman" w:eastAsia="宋体" w:hAnsi="Times New Roman"/>
          <w:szCs w:val="21"/>
        </w:rPr>
        <w:t>方式调节纵倾，</w:t>
      </w:r>
      <w:r>
        <w:rPr>
          <w:rFonts w:ascii="Times New Roman" w:eastAsia="宋体" w:hAnsi="Times New Roman" w:hint="eastAsia"/>
          <w:szCs w:val="21"/>
        </w:rPr>
        <w:t>设备占用</w:t>
      </w:r>
      <w:r>
        <w:rPr>
          <w:rFonts w:ascii="Times New Roman" w:eastAsia="宋体" w:hAnsi="Times New Roman"/>
          <w:szCs w:val="21"/>
        </w:rPr>
        <w:t>舱内</w:t>
      </w:r>
      <w:r>
        <w:rPr>
          <w:rFonts w:ascii="Times New Roman" w:eastAsia="宋体" w:hAnsi="Times New Roman" w:hint="eastAsia"/>
          <w:szCs w:val="21"/>
        </w:rPr>
        <w:t>空间</w:t>
      </w:r>
      <w:r>
        <w:rPr>
          <w:rFonts w:ascii="Times New Roman" w:eastAsia="宋体" w:hAnsi="Times New Roman"/>
          <w:szCs w:val="21"/>
        </w:rPr>
        <w:t>小，技术成熟度高，</w:t>
      </w:r>
      <w:r>
        <w:rPr>
          <w:rFonts w:ascii="Times New Roman" w:eastAsia="宋体" w:hAnsi="Times New Roman" w:hint="eastAsia"/>
          <w:szCs w:val="21"/>
        </w:rPr>
        <w:t>故</w:t>
      </w:r>
      <w:r>
        <w:rPr>
          <w:rFonts w:ascii="Times New Roman" w:eastAsia="宋体" w:hAnsi="Times New Roman"/>
          <w:szCs w:val="21"/>
        </w:rPr>
        <w:t>本文纵倾调节使用</w:t>
      </w:r>
      <w:r>
        <w:rPr>
          <w:rFonts w:ascii="Times New Roman" w:eastAsia="宋体" w:hAnsi="Times New Roman" w:hint="eastAsia"/>
          <w:szCs w:val="21"/>
        </w:rPr>
        <w:t>水泵</w:t>
      </w:r>
      <w:r>
        <w:rPr>
          <w:rFonts w:ascii="Times New Roman" w:eastAsia="宋体" w:hAnsi="Times New Roman"/>
          <w:szCs w:val="21"/>
        </w:rPr>
        <w:t>调水方式</w:t>
      </w:r>
      <w:r>
        <w:rPr>
          <w:rFonts w:ascii="Times New Roman" w:eastAsia="宋体" w:hAnsi="Times New Roman" w:hint="eastAsia"/>
          <w:szCs w:val="21"/>
        </w:rPr>
        <w:t>实现</w:t>
      </w:r>
      <w:r>
        <w:rPr>
          <w:rFonts w:ascii="Times New Roman" w:eastAsia="宋体" w:hAnsi="Times New Roman"/>
          <w:szCs w:val="21"/>
        </w:rPr>
        <w:t>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浮力</w:t>
      </w:r>
      <w:r>
        <w:rPr>
          <w:rFonts w:ascii="Times New Roman" w:eastAsia="宋体" w:hAnsi="Times New Roman"/>
          <w:szCs w:val="21"/>
        </w:rPr>
        <w:t>调整系统常用的方法有：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/>
          <w:szCs w:val="21"/>
        </w:rPr>
        <w:t>通过浮力调整水舱的注排水</w:t>
      </w:r>
      <w:r>
        <w:rPr>
          <w:rFonts w:ascii="Times New Roman" w:eastAsia="宋体" w:hAnsi="Times New Roman" w:hint="eastAsia"/>
          <w:szCs w:val="21"/>
        </w:rPr>
        <w:t>改变</w:t>
      </w:r>
      <w:r>
        <w:rPr>
          <w:rFonts w:ascii="Times New Roman" w:eastAsia="宋体" w:hAnsi="Times New Roman"/>
          <w:szCs w:val="21"/>
        </w:rPr>
        <w:t>潜水器重力，注水</w:t>
      </w:r>
      <w:r>
        <w:rPr>
          <w:rFonts w:ascii="Times New Roman" w:eastAsia="宋体" w:hAnsi="Times New Roman" w:hint="eastAsia"/>
          <w:szCs w:val="21"/>
        </w:rPr>
        <w:t>采用</w:t>
      </w:r>
      <w:r>
        <w:rPr>
          <w:rFonts w:ascii="Times New Roman" w:eastAsia="宋体" w:hAnsi="Times New Roman"/>
          <w:szCs w:val="21"/>
        </w:rPr>
        <w:t>自流注水，排水</w:t>
      </w:r>
      <w:r>
        <w:rPr>
          <w:rFonts w:ascii="Times New Roman" w:eastAsia="宋体" w:hAnsi="Times New Roman" w:hint="eastAsia"/>
          <w:szCs w:val="21"/>
        </w:rPr>
        <w:t>采用水泵</w:t>
      </w:r>
      <w:r>
        <w:rPr>
          <w:rFonts w:ascii="Times New Roman" w:eastAsia="宋体" w:hAnsi="Times New Roman"/>
          <w:szCs w:val="21"/>
        </w:rPr>
        <w:t>排水的方式；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）设置</w:t>
      </w:r>
      <w:r>
        <w:rPr>
          <w:rFonts w:ascii="Times New Roman" w:eastAsia="宋体" w:hAnsi="Times New Roman"/>
          <w:szCs w:val="21"/>
        </w:rPr>
        <w:t>油囊或气囊，</w:t>
      </w:r>
      <w:r>
        <w:rPr>
          <w:rFonts w:ascii="Times New Roman" w:eastAsia="宋体" w:hAnsi="Times New Roman" w:hint="eastAsia"/>
          <w:szCs w:val="21"/>
        </w:rPr>
        <w:t>通过</w:t>
      </w:r>
      <w:r>
        <w:rPr>
          <w:rFonts w:ascii="Times New Roman" w:eastAsia="宋体" w:hAnsi="Times New Roman"/>
          <w:szCs w:val="21"/>
        </w:rPr>
        <w:t>改变潜水器排水体积实现浮力调节。本文</w:t>
      </w:r>
      <w:r>
        <w:rPr>
          <w:rFonts w:ascii="Times New Roman" w:eastAsia="宋体" w:hAnsi="Times New Roman" w:hint="eastAsia"/>
          <w:szCs w:val="21"/>
        </w:rPr>
        <w:t>浮力</w:t>
      </w:r>
      <w:r>
        <w:rPr>
          <w:rFonts w:ascii="Times New Roman" w:eastAsia="宋体" w:hAnsi="Times New Roman"/>
          <w:szCs w:val="21"/>
        </w:rPr>
        <w:t>调整系统采用浮力调整</w:t>
      </w:r>
      <w:proofErr w:type="gramStart"/>
      <w:r>
        <w:rPr>
          <w:rFonts w:ascii="Times New Roman" w:eastAsia="宋体" w:hAnsi="Times New Roman"/>
          <w:szCs w:val="21"/>
        </w:rPr>
        <w:t>水舱注排水</w:t>
      </w:r>
      <w:proofErr w:type="gramEnd"/>
      <w:r>
        <w:rPr>
          <w:rFonts w:ascii="Times New Roman" w:eastAsia="宋体" w:hAnsi="Times New Roman"/>
          <w:szCs w:val="21"/>
        </w:rPr>
        <w:t>的方式实现。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本文</w:t>
      </w:r>
      <w:r>
        <w:rPr>
          <w:rFonts w:ascii="Times New Roman" w:eastAsia="宋体" w:hAnsi="Times New Roman"/>
          <w:szCs w:val="21"/>
        </w:rPr>
        <w:t>对均衡系统的组成</w:t>
      </w:r>
      <w:r>
        <w:rPr>
          <w:rFonts w:ascii="Times New Roman" w:eastAsia="宋体" w:hAnsi="Times New Roman" w:hint="eastAsia"/>
          <w:szCs w:val="21"/>
        </w:rPr>
        <w:t>，以及水舱</w:t>
      </w:r>
      <w:r>
        <w:rPr>
          <w:rFonts w:ascii="Times New Roman" w:eastAsia="宋体" w:hAnsi="Times New Roman"/>
          <w:szCs w:val="21"/>
        </w:rPr>
        <w:t>容积、水泵流量、管路计算等设计</w:t>
      </w:r>
      <w:r>
        <w:rPr>
          <w:rFonts w:ascii="Times New Roman" w:eastAsia="宋体" w:hAnsi="Times New Roman" w:hint="eastAsia"/>
          <w:szCs w:val="21"/>
        </w:rPr>
        <w:t>方法</w:t>
      </w:r>
      <w:r>
        <w:rPr>
          <w:rFonts w:ascii="Times New Roman" w:eastAsia="宋体" w:hAnsi="Times New Roman"/>
          <w:szCs w:val="21"/>
        </w:rPr>
        <w:t>进行了研究，并且</w:t>
      </w:r>
      <w:r>
        <w:rPr>
          <w:rFonts w:ascii="Times New Roman" w:eastAsia="宋体" w:hAnsi="Times New Roman" w:hint="eastAsia"/>
          <w:szCs w:val="21"/>
        </w:rPr>
        <w:t>对</w:t>
      </w:r>
      <w:r>
        <w:rPr>
          <w:rFonts w:ascii="Times New Roman" w:eastAsia="宋体" w:hAnsi="Times New Roman"/>
          <w:szCs w:val="21"/>
        </w:rPr>
        <w:t>设计过程进行了程序化处理，使用</w:t>
      </w:r>
      <w:r>
        <w:rPr>
          <w:rFonts w:ascii="Times New Roman" w:eastAsia="宋体" w:hAnsi="Times New Roman"/>
          <w:szCs w:val="21"/>
        </w:rPr>
        <w:t>VB.net</w:t>
      </w:r>
      <w:r>
        <w:rPr>
          <w:rFonts w:ascii="Times New Roman" w:eastAsia="宋体" w:hAnsi="Times New Roman"/>
          <w:szCs w:val="21"/>
        </w:rPr>
        <w:t>编写了</w:t>
      </w:r>
      <w:r>
        <w:rPr>
          <w:rFonts w:ascii="Times New Roman" w:eastAsia="宋体" w:hAnsi="Times New Roman" w:hint="eastAsia"/>
          <w:szCs w:val="21"/>
        </w:rPr>
        <w:t>计算</w:t>
      </w:r>
      <w:r>
        <w:rPr>
          <w:rFonts w:ascii="Times New Roman" w:eastAsia="宋体" w:hAnsi="Times New Roman"/>
          <w:szCs w:val="21"/>
        </w:rPr>
        <w:t>软件，可用于</w:t>
      </w:r>
      <w:r>
        <w:rPr>
          <w:rFonts w:ascii="Times New Roman" w:eastAsia="宋体" w:hAnsi="Times New Roman" w:hint="eastAsia"/>
          <w:szCs w:val="21"/>
        </w:rPr>
        <w:t>潜水器</w:t>
      </w:r>
      <w:r>
        <w:rPr>
          <w:rFonts w:ascii="Times New Roman" w:eastAsia="宋体" w:hAnsi="Times New Roman"/>
          <w:szCs w:val="21"/>
        </w:rPr>
        <w:t>均衡系统</w:t>
      </w:r>
      <w:r>
        <w:rPr>
          <w:rFonts w:ascii="Times New Roman" w:eastAsia="宋体" w:hAnsi="Times New Roman" w:hint="eastAsia"/>
          <w:szCs w:val="21"/>
        </w:rPr>
        <w:t>的</w:t>
      </w:r>
      <w:r>
        <w:rPr>
          <w:rFonts w:ascii="Times New Roman" w:eastAsia="宋体" w:hAnsi="Times New Roman"/>
          <w:szCs w:val="21"/>
        </w:rPr>
        <w:t>快速化设计和计算，对工程应用具有一定的指导意义。</w:t>
      </w:r>
    </w:p>
    <w:p w:rsidR="00A77178" w:rsidRDefault="00AD570E" w:rsidP="00FF6A80">
      <w:pPr>
        <w:pStyle w:val="1"/>
        <w:spacing w:before="0" w:after="0" w:line="240" w:lineRule="auto"/>
        <w:rPr>
          <w:rFonts w:ascii="Times New Roman" w:eastAsia="宋体" w:hAnsi="Times New Roman"/>
          <w:sz w:val="21"/>
        </w:rPr>
      </w:pPr>
      <w:r>
        <w:rPr>
          <w:rFonts w:ascii="Times New Roman" w:eastAsia="宋体" w:hAnsi="Times New Roman" w:hint="eastAsia"/>
          <w:sz w:val="21"/>
        </w:rPr>
        <w:t xml:space="preserve">2. </w:t>
      </w:r>
      <w:r>
        <w:rPr>
          <w:rFonts w:ascii="Times New Roman" w:eastAsia="宋体" w:hAnsi="Times New Roman" w:hint="eastAsia"/>
          <w:sz w:val="21"/>
        </w:rPr>
        <w:t>均衡</w:t>
      </w:r>
      <w:r>
        <w:rPr>
          <w:rFonts w:ascii="Times New Roman" w:eastAsia="宋体" w:hAnsi="Times New Roman"/>
          <w:sz w:val="21"/>
        </w:rPr>
        <w:t>系统组成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当</w:t>
      </w:r>
      <w:r>
        <w:rPr>
          <w:rFonts w:ascii="Times New Roman" w:eastAsia="宋体" w:hAnsi="Times New Roman"/>
          <w:szCs w:val="21"/>
        </w:rPr>
        <w:t>均衡系统采用调水或注排水方式实现时，</w:t>
      </w:r>
      <w:r>
        <w:rPr>
          <w:rFonts w:ascii="Times New Roman" w:eastAsia="宋体" w:hAnsi="Times New Roman" w:hint="eastAsia"/>
          <w:szCs w:val="21"/>
        </w:rPr>
        <w:t>其</w:t>
      </w:r>
      <w:r>
        <w:rPr>
          <w:rFonts w:ascii="Times New Roman" w:eastAsia="宋体" w:hAnsi="Times New Roman"/>
          <w:szCs w:val="21"/>
        </w:rPr>
        <w:t>主要组成如下：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液舱：</w:t>
      </w:r>
      <w:proofErr w:type="gramStart"/>
      <w:r>
        <w:rPr>
          <w:rFonts w:ascii="Times New Roman" w:eastAsia="宋体" w:hAnsi="Times New Roman" w:hint="eastAsia"/>
          <w:szCs w:val="21"/>
        </w:rPr>
        <w:t>艏</w:t>
      </w:r>
      <w:proofErr w:type="gramEnd"/>
      <w:r>
        <w:rPr>
          <w:rFonts w:ascii="Times New Roman" w:eastAsia="宋体" w:hAnsi="Times New Roman" w:hint="eastAsia"/>
          <w:szCs w:val="21"/>
        </w:rPr>
        <w:t>纵倾平衡水舱、</w:t>
      </w:r>
      <w:proofErr w:type="gramStart"/>
      <w:r>
        <w:rPr>
          <w:rFonts w:ascii="Times New Roman" w:eastAsia="宋体" w:hAnsi="Times New Roman" w:hint="eastAsia"/>
          <w:szCs w:val="21"/>
        </w:rPr>
        <w:t>艉</w:t>
      </w:r>
      <w:proofErr w:type="gramEnd"/>
      <w:r>
        <w:rPr>
          <w:rFonts w:ascii="Times New Roman" w:eastAsia="宋体" w:hAnsi="Times New Roman" w:hint="eastAsia"/>
          <w:szCs w:val="21"/>
        </w:rPr>
        <w:t>纵倾平衡水舱、浮力调整</w:t>
      </w:r>
      <w:r>
        <w:rPr>
          <w:rFonts w:ascii="Times New Roman" w:eastAsia="宋体" w:hAnsi="Times New Roman"/>
          <w:szCs w:val="21"/>
        </w:rPr>
        <w:t>水舱、</w:t>
      </w:r>
      <w:r>
        <w:rPr>
          <w:rFonts w:ascii="Times New Roman" w:eastAsia="宋体" w:hAnsi="Times New Roman" w:hint="eastAsia"/>
          <w:szCs w:val="21"/>
        </w:rPr>
        <w:t>含舱内液位变送器、排气阀等；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水泵：纵倾平衡水泵、浮力</w:t>
      </w:r>
      <w:r>
        <w:rPr>
          <w:rFonts w:ascii="Times New Roman" w:eastAsia="宋体" w:hAnsi="Times New Roman"/>
          <w:szCs w:val="21"/>
        </w:rPr>
        <w:t>调整水泵</w:t>
      </w:r>
      <w:r>
        <w:rPr>
          <w:rFonts w:ascii="Times New Roman" w:eastAsia="宋体" w:hAnsi="Times New Roman" w:hint="eastAsia"/>
          <w:szCs w:val="21"/>
        </w:rPr>
        <w:t>，为</w:t>
      </w:r>
      <w:r>
        <w:rPr>
          <w:rFonts w:ascii="Times New Roman" w:eastAsia="宋体" w:hAnsi="Times New Roman"/>
          <w:szCs w:val="21"/>
        </w:rPr>
        <w:t>装置运行提供动力；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水管路：连接</w:t>
      </w:r>
      <w:proofErr w:type="gramStart"/>
      <w:r>
        <w:rPr>
          <w:rFonts w:ascii="Times New Roman" w:eastAsia="宋体" w:hAnsi="Times New Roman" w:hint="eastAsia"/>
          <w:szCs w:val="21"/>
        </w:rPr>
        <w:t>艏艉</w:t>
      </w:r>
      <w:proofErr w:type="gramEnd"/>
      <w:r>
        <w:rPr>
          <w:rFonts w:ascii="Times New Roman" w:eastAsia="宋体" w:hAnsi="Times New Roman" w:hint="eastAsia"/>
          <w:szCs w:val="21"/>
        </w:rPr>
        <w:t>纵倾平衡水舱及</w:t>
      </w:r>
      <w:r>
        <w:rPr>
          <w:rFonts w:ascii="Times New Roman" w:eastAsia="宋体" w:hAnsi="Times New Roman"/>
          <w:szCs w:val="21"/>
        </w:rPr>
        <w:t>浮力调整水舱</w:t>
      </w:r>
      <w:r>
        <w:rPr>
          <w:rFonts w:ascii="Times New Roman" w:eastAsia="宋体" w:hAnsi="Times New Roman" w:hint="eastAsia"/>
          <w:szCs w:val="21"/>
        </w:rPr>
        <w:t>的管路及附件；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仪器仪表：用于监测流量、压力的流量变送器、压力变送器等；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控制箱：均衡系统控制箱（包含水泵控制单元</w:t>
      </w:r>
      <w:proofErr w:type="gramStart"/>
      <w:r>
        <w:rPr>
          <w:rFonts w:ascii="Times New Roman" w:eastAsia="宋体" w:hAnsi="Times New Roman" w:hint="eastAsia"/>
          <w:szCs w:val="21"/>
        </w:rPr>
        <w:t>和阀组控制单元</w:t>
      </w:r>
      <w:proofErr w:type="gramEnd"/>
      <w:r>
        <w:rPr>
          <w:rFonts w:ascii="Times New Roman" w:eastAsia="宋体" w:hAnsi="Times New Roman" w:hint="eastAsia"/>
          <w:szCs w:val="21"/>
        </w:rPr>
        <w:t>）。</w:t>
      </w:r>
    </w:p>
    <w:p w:rsidR="00A77178" w:rsidRDefault="00AD570E" w:rsidP="00FF6A80">
      <w:pPr>
        <w:pStyle w:val="1"/>
        <w:spacing w:before="0" w:after="0" w:line="240" w:lineRule="auto"/>
        <w:rPr>
          <w:rFonts w:ascii="Times New Roman" w:eastAsia="宋体" w:hAnsi="Times New Roman"/>
          <w:sz w:val="21"/>
        </w:rPr>
      </w:pPr>
      <w:r>
        <w:rPr>
          <w:rFonts w:ascii="Times New Roman" w:eastAsia="宋体" w:hAnsi="Times New Roman"/>
          <w:sz w:val="21"/>
        </w:rPr>
        <w:t>3</w:t>
      </w:r>
      <w:r>
        <w:rPr>
          <w:rFonts w:ascii="Times New Roman" w:eastAsia="宋体" w:hAnsi="Times New Roman" w:hint="eastAsia"/>
          <w:sz w:val="21"/>
        </w:rPr>
        <w:t>.</w:t>
      </w:r>
      <w:r>
        <w:rPr>
          <w:rFonts w:ascii="Times New Roman" w:eastAsia="宋体" w:hAnsi="Times New Roman"/>
          <w:sz w:val="21"/>
        </w:rPr>
        <w:t xml:space="preserve"> </w:t>
      </w:r>
      <w:r>
        <w:rPr>
          <w:rFonts w:ascii="Times New Roman" w:eastAsia="宋体" w:hAnsi="Times New Roman" w:hint="eastAsia"/>
          <w:sz w:val="21"/>
        </w:rPr>
        <w:t>纵倾</w:t>
      </w:r>
      <w:r>
        <w:rPr>
          <w:rFonts w:ascii="Times New Roman" w:eastAsia="宋体" w:hAnsi="Times New Roman"/>
          <w:sz w:val="21"/>
        </w:rPr>
        <w:t>平衡系统设计</w:t>
      </w:r>
      <w:r>
        <w:rPr>
          <w:rFonts w:ascii="Times New Roman" w:eastAsia="宋体" w:hAnsi="Times New Roman" w:hint="eastAsia"/>
          <w:sz w:val="21"/>
        </w:rPr>
        <w:t>方法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潜水器</w:t>
      </w:r>
      <w:r>
        <w:rPr>
          <w:rFonts w:ascii="Times New Roman" w:eastAsia="宋体" w:hAnsi="Times New Roman"/>
          <w:szCs w:val="21"/>
        </w:rPr>
        <w:t>纵倾平衡系统的基本原理图</w:t>
      </w:r>
      <w:r>
        <w:rPr>
          <w:rFonts w:ascii="Times New Roman" w:eastAsia="宋体" w:hAnsi="Times New Roman" w:hint="eastAsia"/>
          <w:szCs w:val="21"/>
        </w:rPr>
        <w:t>如图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所示</w:t>
      </w:r>
      <w:r>
        <w:rPr>
          <w:rFonts w:ascii="Times New Roman" w:eastAsia="宋体" w:hAnsi="Times New Roman"/>
          <w:szCs w:val="21"/>
        </w:rPr>
        <w:t>。</w:t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noProof/>
        </w:rPr>
        <w:lastRenderedPageBreak/>
        <w:drawing>
          <wp:inline distT="0" distB="0" distL="0" distR="0" wp14:anchorId="54A98F62" wp14:editId="07EE935F">
            <wp:extent cx="6120130" cy="154876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54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图</w:t>
      </w:r>
      <w:r>
        <w:rPr>
          <w:rFonts w:ascii="Times New Roman" w:eastAsia="宋体" w:hAnsi="Times New Roman" w:hint="eastAsia"/>
          <w:szCs w:val="21"/>
        </w:rPr>
        <w:t xml:space="preserve">1 </w:t>
      </w:r>
      <w:r>
        <w:rPr>
          <w:rFonts w:ascii="Times New Roman" w:eastAsia="宋体" w:hAnsi="Times New Roman" w:hint="eastAsia"/>
          <w:szCs w:val="21"/>
        </w:rPr>
        <w:t>潜水器</w:t>
      </w:r>
      <w:r>
        <w:rPr>
          <w:rFonts w:ascii="Times New Roman" w:eastAsia="宋体" w:hAnsi="Times New Roman"/>
          <w:szCs w:val="21"/>
        </w:rPr>
        <w:t>纵倾平衡系统原理图</w:t>
      </w:r>
    </w:p>
    <w:p w:rsidR="00A77178" w:rsidRDefault="00AD570E" w:rsidP="00FF6A80">
      <w:pPr>
        <w:outlineLvl w:val="1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>3.1</w:t>
      </w:r>
      <w:r>
        <w:rPr>
          <w:rFonts w:ascii="Times New Roman" w:eastAsia="宋体" w:hAnsi="Times New Roman"/>
          <w:b/>
          <w:szCs w:val="21"/>
        </w:rPr>
        <w:t xml:space="preserve"> </w:t>
      </w:r>
      <w:r>
        <w:rPr>
          <w:rFonts w:ascii="Times New Roman" w:eastAsia="宋体" w:hAnsi="Times New Roman" w:hint="eastAsia"/>
          <w:b/>
          <w:szCs w:val="21"/>
        </w:rPr>
        <w:t>系统</w:t>
      </w:r>
      <w:r>
        <w:rPr>
          <w:rFonts w:ascii="Times New Roman" w:eastAsia="宋体" w:hAnsi="Times New Roman"/>
          <w:b/>
          <w:szCs w:val="21"/>
        </w:rPr>
        <w:t>运行方式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/>
          <w:szCs w:val="21"/>
        </w:rPr>
        <w:t>初始状态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各</w:t>
      </w:r>
      <w:r>
        <w:rPr>
          <w:rFonts w:ascii="Times New Roman" w:eastAsia="宋体" w:hAnsi="Times New Roman"/>
          <w:szCs w:val="21"/>
        </w:rPr>
        <w:t>水舱出口处的手动球阀均</w:t>
      </w:r>
      <w:r>
        <w:rPr>
          <w:rFonts w:ascii="Times New Roman" w:eastAsia="宋体" w:hAnsi="Times New Roman" w:hint="eastAsia"/>
          <w:szCs w:val="21"/>
        </w:rPr>
        <w:t>为打开状态</w:t>
      </w:r>
      <w:r>
        <w:rPr>
          <w:rFonts w:ascii="Times New Roman" w:eastAsia="宋体" w:hAnsi="Times New Roman"/>
          <w:szCs w:val="21"/>
        </w:rPr>
        <w:t>，</w:t>
      </w:r>
      <w:r>
        <w:rPr>
          <w:rFonts w:ascii="Times New Roman" w:eastAsia="宋体" w:hAnsi="Times New Roman" w:hint="eastAsia"/>
          <w:szCs w:val="21"/>
        </w:rPr>
        <w:t>截止止回阀</w:t>
      </w:r>
      <w:r>
        <w:rPr>
          <w:rFonts w:ascii="Times New Roman" w:eastAsia="宋体" w:hAnsi="Times New Roman"/>
          <w:szCs w:val="21"/>
        </w:rPr>
        <w:t>为打开状态</w:t>
      </w:r>
      <w:r>
        <w:rPr>
          <w:rFonts w:ascii="Times New Roman" w:eastAsia="宋体" w:hAnsi="Times New Roman" w:hint="eastAsia"/>
          <w:szCs w:val="21"/>
        </w:rPr>
        <w:t>，</w:t>
      </w:r>
      <w:r>
        <w:rPr>
          <w:rFonts w:ascii="Times New Roman" w:eastAsia="宋体" w:hAnsi="Times New Roman"/>
          <w:szCs w:val="21"/>
        </w:rPr>
        <w:t>通海阀为打开状态</w:t>
      </w:r>
      <w:r>
        <w:rPr>
          <w:rFonts w:ascii="Times New Roman" w:eastAsia="宋体" w:hAnsi="Times New Roman" w:hint="eastAsia"/>
          <w:szCs w:val="21"/>
        </w:rPr>
        <w:t>；各</w:t>
      </w:r>
      <w:r>
        <w:rPr>
          <w:rFonts w:ascii="Times New Roman" w:eastAsia="宋体" w:hAnsi="Times New Roman"/>
          <w:szCs w:val="21"/>
        </w:rPr>
        <w:t>电动球阀均为关闭状态</w:t>
      </w:r>
      <w:r>
        <w:rPr>
          <w:rFonts w:ascii="Times New Roman" w:eastAsia="宋体" w:hAnsi="Times New Roman" w:hint="eastAsia"/>
          <w:szCs w:val="21"/>
        </w:rPr>
        <w:t>；</w:t>
      </w:r>
      <w:r>
        <w:rPr>
          <w:rFonts w:ascii="Times New Roman" w:eastAsia="宋体" w:hAnsi="Times New Roman"/>
          <w:szCs w:val="21"/>
        </w:rPr>
        <w:t>各传感器供电正常且</w:t>
      </w:r>
      <w:r>
        <w:rPr>
          <w:rFonts w:ascii="Times New Roman" w:eastAsia="宋体" w:hAnsi="Times New Roman" w:hint="eastAsia"/>
          <w:szCs w:val="21"/>
        </w:rPr>
        <w:t>信号</w:t>
      </w:r>
      <w:r>
        <w:rPr>
          <w:rFonts w:ascii="Times New Roman" w:eastAsia="宋体" w:hAnsi="Times New Roman"/>
          <w:szCs w:val="21"/>
        </w:rPr>
        <w:t>传输正常</w:t>
      </w:r>
      <w:r>
        <w:rPr>
          <w:rFonts w:ascii="Times New Roman" w:eastAsia="宋体" w:hAnsi="Times New Roman" w:hint="eastAsia"/>
          <w:szCs w:val="21"/>
        </w:rPr>
        <w:t>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proofErr w:type="gramStart"/>
      <w:r>
        <w:rPr>
          <w:rFonts w:ascii="Times New Roman" w:eastAsia="宋体" w:hAnsi="Times New Roman" w:hint="eastAsia"/>
          <w:szCs w:val="21"/>
        </w:rPr>
        <w:t>艏</w:t>
      </w:r>
      <w:proofErr w:type="gramEnd"/>
      <w:r>
        <w:rPr>
          <w:rFonts w:ascii="Times New Roman" w:eastAsia="宋体" w:hAnsi="Times New Roman"/>
          <w:szCs w:val="21"/>
        </w:rPr>
        <w:t>纵倾平衡水舱</w:t>
      </w:r>
      <w:r>
        <w:rPr>
          <w:rFonts w:ascii="Times New Roman" w:eastAsia="宋体" w:hAnsi="Times New Roman" w:hint="eastAsia"/>
          <w:szCs w:val="21"/>
        </w:rPr>
        <w:t>自流</w:t>
      </w:r>
      <w:r>
        <w:rPr>
          <w:rFonts w:ascii="Times New Roman" w:eastAsia="宋体" w:hAnsi="Times New Roman"/>
          <w:szCs w:val="21"/>
        </w:rPr>
        <w:t>注水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当</w:t>
      </w:r>
      <w:r>
        <w:rPr>
          <w:rFonts w:ascii="Times New Roman" w:eastAsia="宋体" w:hAnsi="Times New Roman"/>
          <w:szCs w:val="21"/>
        </w:rPr>
        <w:t>需要向</w:t>
      </w:r>
      <w:proofErr w:type="gramStart"/>
      <w:r>
        <w:rPr>
          <w:rFonts w:ascii="Times New Roman" w:eastAsia="宋体" w:hAnsi="Times New Roman"/>
          <w:szCs w:val="21"/>
        </w:rPr>
        <w:t>艏</w:t>
      </w:r>
      <w:proofErr w:type="gramEnd"/>
      <w:r>
        <w:rPr>
          <w:rFonts w:ascii="Times New Roman" w:eastAsia="宋体" w:hAnsi="Times New Roman"/>
          <w:szCs w:val="21"/>
        </w:rPr>
        <w:t>纵倾平衡水舱注水时，打开电动球阀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、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、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，</w:t>
      </w:r>
      <w:r>
        <w:rPr>
          <w:rFonts w:ascii="Times New Roman" w:eastAsia="宋体" w:hAnsi="Times New Roman"/>
          <w:szCs w:val="21"/>
        </w:rPr>
        <w:t>舷外水经通海阀、电动球阀</w:t>
      </w:r>
      <w:r>
        <w:rPr>
          <w:rFonts w:ascii="Times New Roman" w:eastAsia="宋体" w:hAnsi="Times New Roman" w:hint="eastAsia"/>
          <w:szCs w:val="21"/>
        </w:rPr>
        <w:t>等注</w:t>
      </w:r>
      <w:r>
        <w:rPr>
          <w:rFonts w:ascii="Times New Roman" w:eastAsia="宋体" w:hAnsi="Times New Roman"/>
          <w:szCs w:val="21"/>
        </w:rPr>
        <w:t>入</w:t>
      </w:r>
      <w:proofErr w:type="gramStart"/>
      <w:r>
        <w:rPr>
          <w:rFonts w:ascii="Times New Roman" w:eastAsia="宋体" w:hAnsi="Times New Roman"/>
          <w:szCs w:val="21"/>
        </w:rPr>
        <w:t>艏</w:t>
      </w:r>
      <w:proofErr w:type="gramEnd"/>
      <w:r>
        <w:rPr>
          <w:rFonts w:ascii="Times New Roman" w:eastAsia="宋体" w:hAnsi="Times New Roman"/>
          <w:szCs w:val="21"/>
        </w:rPr>
        <w:t>纵倾平衡水舱</w:t>
      </w:r>
      <w:r>
        <w:rPr>
          <w:rFonts w:ascii="Times New Roman" w:eastAsia="宋体" w:hAnsi="Times New Roman" w:hint="eastAsia"/>
          <w:szCs w:val="21"/>
        </w:rPr>
        <w:t>，</w:t>
      </w:r>
      <w:r>
        <w:rPr>
          <w:rFonts w:ascii="Times New Roman" w:eastAsia="宋体" w:hAnsi="Times New Roman"/>
          <w:szCs w:val="21"/>
        </w:rPr>
        <w:t>注水过程中注意观察</w:t>
      </w:r>
      <w:proofErr w:type="gramStart"/>
      <w:r>
        <w:rPr>
          <w:rFonts w:ascii="Times New Roman" w:eastAsia="宋体" w:hAnsi="Times New Roman"/>
          <w:szCs w:val="21"/>
        </w:rPr>
        <w:t>水舱液位</w:t>
      </w:r>
      <w:proofErr w:type="gramEnd"/>
      <w:r>
        <w:rPr>
          <w:rFonts w:ascii="Times New Roman" w:eastAsia="宋体" w:hAnsi="Times New Roman"/>
          <w:szCs w:val="21"/>
        </w:rPr>
        <w:t>显示，当达到设定注水量时，关闭各电动球阀，</w:t>
      </w:r>
      <w:proofErr w:type="gramStart"/>
      <w:r>
        <w:rPr>
          <w:rFonts w:ascii="Times New Roman" w:eastAsia="宋体" w:hAnsi="Times New Roman" w:hint="eastAsia"/>
          <w:szCs w:val="21"/>
        </w:rPr>
        <w:t>艏</w:t>
      </w:r>
      <w:proofErr w:type="gramEnd"/>
      <w:r>
        <w:rPr>
          <w:rFonts w:ascii="Times New Roman" w:eastAsia="宋体" w:hAnsi="Times New Roman"/>
          <w:szCs w:val="21"/>
        </w:rPr>
        <w:t>纵倾平衡水舱自流注水完成。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proofErr w:type="gramStart"/>
      <w:r>
        <w:rPr>
          <w:rFonts w:ascii="Times New Roman" w:eastAsia="宋体" w:hAnsi="Times New Roman" w:hint="eastAsia"/>
          <w:szCs w:val="21"/>
        </w:rPr>
        <w:t>艉</w:t>
      </w:r>
      <w:proofErr w:type="gramEnd"/>
      <w:r>
        <w:rPr>
          <w:rFonts w:ascii="Times New Roman" w:eastAsia="宋体" w:hAnsi="Times New Roman"/>
          <w:szCs w:val="21"/>
        </w:rPr>
        <w:t>纵倾平衡水舱自流注水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当需要向</w:t>
      </w:r>
      <w:proofErr w:type="gramStart"/>
      <w:r>
        <w:rPr>
          <w:rFonts w:ascii="Times New Roman" w:eastAsia="宋体" w:hAnsi="Times New Roman" w:hint="eastAsia"/>
          <w:szCs w:val="21"/>
        </w:rPr>
        <w:t>艉</w:t>
      </w:r>
      <w:proofErr w:type="gramEnd"/>
      <w:r>
        <w:rPr>
          <w:rFonts w:ascii="Times New Roman" w:eastAsia="宋体" w:hAnsi="Times New Roman" w:hint="eastAsia"/>
          <w:szCs w:val="21"/>
        </w:rPr>
        <w:t>纵倾平衡水舱注水时，打开电动球阀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、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、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，舷外水经通海阀、电动球阀等注入</w:t>
      </w:r>
      <w:proofErr w:type="gramStart"/>
      <w:r>
        <w:rPr>
          <w:rFonts w:ascii="Times New Roman" w:eastAsia="宋体" w:hAnsi="Times New Roman" w:hint="eastAsia"/>
          <w:szCs w:val="21"/>
        </w:rPr>
        <w:t>艉</w:t>
      </w:r>
      <w:proofErr w:type="gramEnd"/>
      <w:r>
        <w:rPr>
          <w:rFonts w:ascii="Times New Roman" w:eastAsia="宋体" w:hAnsi="Times New Roman" w:hint="eastAsia"/>
          <w:szCs w:val="21"/>
        </w:rPr>
        <w:t>纵倾平衡水舱，注水过程中注意观察</w:t>
      </w:r>
      <w:proofErr w:type="gramStart"/>
      <w:r>
        <w:rPr>
          <w:rFonts w:ascii="Times New Roman" w:eastAsia="宋体" w:hAnsi="Times New Roman" w:hint="eastAsia"/>
          <w:szCs w:val="21"/>
        </w:rPr>
        <w:t>水舱液位</w:t>
      </w:r>
      <w:proofErr w:type="gramEnd"/>
      <w:r>
        <w:rPr>
          <w:rFonts w:ascii="Times New Roman" w:eastAsia="宋体" w:hAnsi="Times New Roman" w:hint="eastAsia"/>
          <w:szCs w:val="21"/>
        </w:rPr>
        <w:t>显示，当达到设定注水量时，关闭各电动球阀，</w:t>
      </w:r>
      <w:proofErr w:type="gramStart"/>
      <w:r>
        <w:rPr>
          <w:rFonts w:ascii="Times New Roman" w:eastAsia="宋体" w:hAnsi="Times New Roman" w:hint="eastAsia"/>
          <w:szCs w:val="21"/>
        </w:rPr>
        <w:t>艉</w:t>
      </w:r>
      <w:proofErr w:type="gramEnd"/>
      <w:r>
        <w:rPr>
          <w:rFonts w:ascii="Times New Roman" w:eastAsia="宋体" w:hAnsi="Times New Roman" w:hint="eastAsia"/>
          <w:szCs w:val="21"/>
        </w:rPr>
        <w:t>纵倾平衡水舱自流注水完成。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</w:t>
      </w:r>
      <w:proofErr w:type="gramStart"/>
      <w:r>
        <w:rPr>
          <w:rFonts w:ascii="Times New Roman" w:eastAsia="宋体" w:hAnsi="Times New Roman" w:hint="eastAsia"/>
          <w:szCs w:val="21"/>
        </w:rPr>
        <w:t>艏</w:t>
      </w:r>
      <w:proofErr w:type="gramEnd"/>
      <w:r>
        <w:rPr>
          <w:rFonts w:ascii="Times New Roman" w:eastAsia="宋体" w:hAnsi="Times New Roman"/>
          <w:szCs w:val="21"/>
        </w:rPr>
        <w:t>纵倾平衡水舱向</w:t>
      </w:r>
      <w:proofErr w:type="gramStart"/>
      <w:r>
        <w:rPr>
          <w:rFonts w:ascii="Times New Roman" w:eastAsia="宋体" w:hAnsi="Times New Roman"/>
          <w:szCs w:val="21"/>
        </w:rPr>
        <w:t>艉</w:t>
      </w:r>
      <w:proofErr w:type="gramEnd"/>
      <w:r>
        <w:rPr>
          <w:rFonts w:ascii="Times New Roman" w:eastAsia="宋体" w:hAnsi="Times New Roman"/>
          <w:szCs w:val="21"/>
        </w:rPr>
        <w:t>纵倾平衡水舱调水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打开电动球阀</w:t>
      </w:r>
      <w:r>
        <w:rPr>
          <w:rFonts w:ascii="Times New Roman" w:eastAsia="宋体" w:hAnsi="Times New Roman" w:hint="eastAsia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、</w:t>
      </w:r>
      <w:r>
        <w:rPr>
          <w:rFonts w:ascii="Times New Roman" w:eastAsia="宋体" w:hAnsi="Times New Roman" w:hint="eastAsia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，启动纵倾平衡水泵，开始调水，调水过程中观察液位变送器、流量变送器以及潜水器姿态信息，当姿态调整完毕或达到设定的移水量时，关闭纵倾平衡水泵，关闭各电动球阀，</w:t>
      </w:r>
      <w:proofErr w:type="gramStart"/>
      <w:r>
        <w:rPr>
          <w:rFonts w:ascii="Times New Roman" w:eastAsia="宋体" w:hAnsi="Times New Roman" w:hint="eastAsia"/>
          <w:szCs w:val="21"/>
        </w:rPr>
        <w:t>艏</w:t>
      </w:r>
      <w:proofErr w:type="gramEnd"/>
      <w:r>
        <w:rPr>
          <w:rFonts w:ascii="Times New Roman" w:eastAsia="宋体" w:hAnsi="Times New Roman" w:hint="eastAsia"/>
          <w:szCs w:val="21"/>
        </w:rPr>
        <w:t>纵倾平衡水舱向</w:t>
      </w:r>
      <w:proofErr w:type="gramStart"/>
      <w:r>
        <w:rPr>
          <w:rFonts w:ascii="Times New Roman" w:eastAsia="宋体" w:hAnsi="Times New Roman" w:hint="eastAsia"/>
          <w:szCs w:val="21"/>
        </w:rPr>
        <w:t>艉</w:t>
      </w:r>
      <w:proofErr w:type="gramEnd"/>
      <w:r>
        <w:rPr>
          <w:rFonts w:ascii="Times New Roman" w:eastAsia="宋体" w:hAnsi="Times New Roman" w:hint="eastAsia"/>
          <w:szCs w:val="21"/>
        </w:rPr>
        <w:t>纵倾平衡水舱调水完成。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</w:t>
      </w:r>
      <w:proofErr w:type="gramStart"/>
      <w:r>
        <w:rPr>
          <w:rFonts w:ascii="Times New Roman" w:eastAsia="宋体" w:hAnsi="Times New Roman" w:hint="eastAsia"/>
          <w:szCs w:val="21"/>
        </w:rPr>
        <w:t>艉</w:t>
      </w:r>
      <w:proofErr w:type="gramEnd"/>
      <w:r>
        <w:rPr>
          <w:rFonts w:ascii="Times New Roman" w:eastAsia="宋体" w:hAnsi="Times New Roman" w:hint="eastAsia"/>
          <w:szCs w:val="21"/>
        </w:rPr>
        <w:t>纵倾平衡水舱向</w:t>
      </w:r>
      <w:proofErr w:type="gramStart"/>
      <w:r>
        <w:rPr>
          <w:rFonts w:ascii="Times New Roman" w:eastAsia="宋体" w:hAnsi="Times New Roman" w:hint="eastAsia"/>
          <w:szCs w:val="21"/>
        </w:rPr>
        <w:t>艏</w:t>
      </w:r>
      <w:proofErr w:type="gramEnd"/>
      <w:r>
        <w:rPr>
          <w:rFonts w:ascii="Times New Roman" w:eastAsia="宋体" w:hAnsi="Times New Roman" w:hint="eastAsia"/>
          <w:szCs w:val="21"/>
        </w:rPr>
        <w:t>纵倾平衡水舱调水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打开电动球阀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、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，启动纵倾平衡水泵，开始调水，调水过程中观察液位变送器、流量变送器以及潜水器姿态信息，当姿态调整完毕或达到设定的移水量时，关闭纵倾平衡水泵，关闭各电动球阀，</w:t>
      </w:r>
      <w:proofErr w:type="gramStart"/>
      <w:r>
        <w:rPr>
          <w:rFonts w:ascii="Times New Roman" w:eastAsia="宋体" w:hAnsi="Times New Roman" w:hint="eastAsia"/>
          <w:szCs w:val="21"/>
        </w:rPr>
        <w:t>艏</w:t>
      </w:r>
      <w:proofErr w:type="gramEnd"/>
      <w:r>
        <w:rPr>
          <w:rFonts w:ascii="Times New Roman" w:eastAsia="宋体" w:hAnsi="Times New Roman" w:hint="eastAsia"/>
          <w:szCs w:val="21"/>
        </w:rPr>
        <w:t>纵倾平衡水舱向</w:t>
      </w:r>
      <w:proofErr w:type="gramStart"/>
      <w:r>
        <w:rPr>
          <w:rFonts w:ascii="Times New Roman" w:eastAsia="宋体" w:hAnsi="Times New Roman" w:hint="eastAsia"/>
          <w:szCs w:val="21"/>
        </w:rPr>
        <w:t>艉</w:t>
      </w:r>
      <w:proofErr w:type="gramEnd"/>
      <w:r>
        <w:rPr>
          <w:rFonts w:ascii="Times New Roman" w:eastAsia="宋体" w:hAnsi="Times New Roman" w:hint="eastAsia"/>
          <w:szCs w:val="21"/>
        </w:rPr>
        <w:t>纵倾平衡水舱调水完成。</w:t>
      </w:r>
    </w:p>
    <w:p w:rsidR="00A77178" w:rsidRDefault="00AD570E" w:rsidP="00FF6A80">
      <w:pPr>
        <w:outlineLvl w:val="1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>3</w:t>
      </w:r>
      <w:r>
        <w:rPr>
          <w:rFonts w:ascii="Times New Roman" w:eastAsia="宋体" w:hAnsi="Times New Roman"/>
          <w:b/>
          <w:szCs w:val="21"/>
        </w:rPr>
        <w:t xml:space="preserve">.2 </w:t>
      </w:r>
      <w:r>
        <w:rPr>
          <w:rFonts w:ascii="Times New Roman" w:eastAsia="宋体" w:hAnsi="Times New Roman" w:hint="eastAsia"/>
          <w:b/>
          <w:szCs w:val="21"/>
        </w:rPr>
        <w:t>系统</w:t>
      </w:r>
      <w:r>
        <w:rPr>
          <w:rFonts w:ascii="Times New Roman" w:eastAsia="宋体" w:hAnsi="Times New Roman"/>
          <w:b/>
          <w:szCs w:val="21"/>
        </w:rPr>
        <w:t>设计计算原则</w:t>
      </w:r>
    </w:p>
    <w:p w:rsidR="00A77178" w:rsidRDefault="00AD570E" w:rsidP="00FF6A80">
      <w:pPr>
        <w:outlineLvl w:val="2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>3.</w:t>
      </w:r>
      <w:r>
        <w:rPr>
          <w:rFonts w:ascii="Times New Roman" w:eastAsia="宋体" w:hAnsi="Times New Roman"/>
          <w:b/>
          <w:szCs w:val="21"/>
        </w:rPr>
        <w:t xml:space="preserve">2.1 </w:t>
      </w:r>
      <w:r>
        <w:rPr>
          <w:rFonts w:ascii="Times New Roman" w:eastAsia="宋体" w:hAnsi="Times New Roman" w:hint="eastAsia"/>
          <w:b/>
          <w:szCs w:val="21"/>
        </w:rPr>
        <w:t>系统参数计算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当</w:t>
      </w:r>
      <w:r>
        <w:rPr>
          <w:rFonts w:ascii="Times New Roman" w:eastAsia="宋体" w:hAnsi="Times New Roman" w:cs="Times New Roman"/>
          <w:szCs w:val="21"/>
        </w:rPr>
        <w:t>潜</w:t>
      </w:r>
      <w:r>
        <w:rPr>
          <w:rFonts w:ascii="Times New Roman" w:eastAsia="宋体" w:hAnsi="Times New Roman" w:cs="Times New Roman" w:hint="eastAsia"/>
          <w:szCs w:val="21"/>
        </w:rPr>
        <w:t>水</w:t>
      </w:r>
      <w:r>
        <w:rPr>
          <w:rFonts w:ascii="Times New Roman" w:eastAsia="宋体" w:hAnsi="Times New Roman" w:cs="Times New Roman"/>
          <w:szCs w:val="21"/>
        </w:rPr>
        <w:t>器</w:t>
      </w:r>
      <w:r>
        <w:rPr>
          <w:rFonts w:ascii="Times New Roman" w:eastAsia="宋体" w:hAnsi="Times New Roman" w:cs="Times New Roman" w:hint="eastAsia"/>
          <w:szCs w:val="21"/>
        </w:rPr>
        <w:t>通过</w:t>
      </w:r>
      <w:r>
        <w:rPr>
          <w:rFonts w:ascii="Times New Roman" w:eastAsia="宋体" w:hAnsi="Times New Roman" w:cs="Times New Roman"/>
          <w:szCs w:val="21"/>
        </w:rPr>
        <w:t>压载水舱注水</w:t>
      </w:r>
      <w:r>
        <w:rPr>
          <w:rFonts w:ascii="Times New Roman" w:eastAsia="宋体" w:hAnsi="Times New Roman" w:cs="Times New Roman" w:hint="eastAsia"/>
          <w:szCs w:val="21"/>
        </w:rPr>
        <w:t>，完成</w:t>
      </w:r>
      <w:r>
        <w:rPr>
          <w:rFonts w:ascii="Times New Roman" w:eastAsia="宋体" w:hAnsi="Times New Roman" w:cs="Times New Roman"/>
          <w:szCs w:val="21"/>
        </w:rPr>
        <w:t>水面状态</w:t>
      </w:r>
      <w:r>
        <w:rPr>
          <w:rFonts w:ascii="Times New Roman" w:eastAsia="宋体" w:hAnsi="Times New Roman" w:cs="Times New Roman" w:hint="eastAsia"/>
          <w:szCs w:val="21"/>
        </w:rPr>
        <w:t>向</w:t>
      </w:r>
      <w:r>
        <w:rPr>
          <w:rFonts w:ascii="Times New Roman" w:eastAsia="宋体" w:hAnsi="Times New Roman" w:cs="Times New Roman"/>
          <w:szCs w:val="21"/>
        </w:rPr>
        <w:t>为水下状态</w:t>
      </w:r>
      <w:r>
        <w:rPr>
          <w:rFonts w:ascii="Times New Roman" w:eastAsia="宋体" w:hAnsi="Times New Roman" w:cs="Times New Roman" w:hint="eastAsia"/>
          <w:szCs w:val="21"/>
        </w:rPr>
        <w:t>转变后</w: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 w:hint="eastAsia"/>
          <w:szCs w:val="21"/>
        </w:rPr>
        <w:t>首先处于</w:t>
      </w:r>
      <w:r>
        <w:rPr>
          <w:rFonts w:ascii="Times New Roman" w:eastAsia="宋体" w:hAnsi="Times New Roman" w:cs="Times New Roman"/>
          <w:szCs w:val="21"/>
        </w:rPr>
        <w:t>水下悬浮</w:t>
      </w:r>
      <w:r>
        <w:rPr>
          <w:rFonts w:ascii="Times New Roman" w:eastAsia="宋体" w:hAnsi="Times New Roman" w:cs="Times New Roman" w:hint="eastAsia"/>
          <w:szCs w:val="21"/>
        </w:rPr>
        <w:t>静止</w:t>
      </w:r>
      <w:r>
        <w:rPr>
          <w:rFonts w:ascii="Times New Roman" w:eastAsia="宋体" w:hAnsi="Times New Roman" w:cs="Times New Roman"/>
          <w:szCs w:val="21"/>
        </w:rPr>
        <w:t>状态</w:t>
      </w:r>
      <w:r>
        <w:rPr>
          <w:rFonts w:ascii="Times New Roman" w:eastAsia="宋体" w:hAnsi="Times New Roman" w:cs="Times New Roman" w:hint="eastAsia"/>
          <w:szCs w:val="21"/>
        </w:rPr>
        <w:t>，因</w:t>
      </w:r>
      <w:r>
        <w:rPr>
          <w:rFonts w:ascii="Times New Roman" w:eastAsia="宋体" w:hAnsi="Times New Roman" w:cs="Times New Roman"/>
          <w:szCs w:val="21"/>
        </w:rPr>
        <w:t>潜</w:t>
      </w:r>
      <w:r>
        <w:rPr>
          <w:rFonts w:ascii="Times New Roman" w:eastAsia="宋体" w:hAnsi="Times New Roman" w:cs="Times New Roman" w:hint="eastAsia"/>
          <w:szCs w:val="21"/>
        </w:rPr>
        <w:t>航</w:t>
      </w:r>
      <w:r>
        <w:rPr>
          <w:rFonts w:ascii="Times New Roman" w:eastAsia="宋体" w:hAnsi="Times New Roman" w:cs="Times New Roman"/>
          <w:szCs w:val="21"/>
        </w:rPr>
        <w:t>器</w:t>
      </w:r>
      <w:r>
        <w:rPr>
          <w:rFonts w:ascii="Times New Roman" w:eastAsia="宋体" w:hAnsi="Times New Roman" w:cs="Times New Roman" w:hint="eastAsia"/>
          <w:szCs w:val="21"/>
        </w:rPr>
        <w:t>首尾</w:t>
      </w:r>
      <w:r>
        <w:rPr>
          <w:rFonts w:ascii="Times New Roman" w:eastAsia="宋体" w:hAnsi="Times New Roman" w:cs="Times New Roman"/>
          <w:szCs w:val="21"/>
        </w:rPr>
        <w:t>形状不完全对称，在</w:t>
      </w:r>
      <w:r>
        <w:rPr>
          <w:rFonts w:ascii="Times New Roman" w:eastAsia="宋体" w:hAnsi="Times New Roman" w:cs="Times New Roman" w:hint="eastAsia"/>
          <w:szCs w:val="21"/>
        </w:rPr>
        <w:t>水压</w:t>
      </w:r>
      <w:r>
        <w:rPr>
          <w:rFonts w:ascii="Times New Roman" w:eastAsia="宋体" w:hAnsi="Times New Roman" w:cs="Times New Roman"/>
          <w:szCs w:val="21"/>
        </w:rPr>
        <w:t>作用下潜</w:t>
      </w:r>
      <w:r>
        <w:rPr>
          <w:rFonts w:ascii="Times New Roman" w:eastAsia="宋体" w:hAnsi="Times New Roman" w:cs="Times New Roman" w:hint="eastAsia"/>
          <w:szCs w:val="21"/>
        </w:rPr>
        <w:t>航</w:t>
      </w:r>
      <w:r>
        <w:rPr>
          <w:rFonts w:ascii="Times New Roman" w:eastAsia="宋体" w:hAnsi="Times New Roman" w:cs="Times New Roman"/>
          <w:szCs w:val="21"/>
        </w:rPr>
        <w:t>器会有纵倾角</w:t>
      </w:r>
      <w:r w:rsidR="00AD7FBF" w:rsidRPr="00AD7FBF">
        <w:rPr>
          <w:rFonts w:ascii="Times New Roman" w:eastAsia="宋体" w:hAnsi="Times New Roman" w:cs="Times New Roman"/>
          <w:position w:val="-6"/>
          <w:szCs w:val="21"/>
        </w:rPr>
        <w:object w:dxaOrig="18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2pt" o:ole="">
            <v:imagedata r:id="rId9" o:title=""/>
          </v:shape>
          <o:OLEObject Type="Embed" ProgID="Equation.DSMT4" ShapeID="_x0000_i1025" DrawAspect="Content" ObjectID="_1781892668" r:id="rId10"/>
        </w:object>
      </w:r>
      <w:r>
        <w:rPr>
          <w:rFonts w:ascii="Times New Roman" w:eastAsia="宋体" w:hAnsi="Times New Roman" w:cs="Times New Roman" w:hint="eastAsia"/>
          <w:szCs w:val="21"/>
        </w:rPr>
        <w:t>，在</w:t>
      </w:r>
      <w:r>
        <w:rPr>
          <w:rFonts w:ascii="Times New Roman" w:eastAsia="宋体" w:hAnsi="Times New Roman" w:cs="Times New Roman"/>
          <w:szCs w:val="21"/>
        </w:rPr>
        <w:t>作业期间，由于载荷消耗、内部载荷移动</w:t>
      </w:r>
      <w:r>
        <w:rPr>
          <w:rFonts w:ascii="Times New Roman" w:eastAsia="宋体" w:hAnsi="Times New Roman" w:cs="Times New Roman" w:hint="eastAsia"/>
          <w:szCs w:val="21"/>
        </w:rPr>
        <w:t>等</w:t>
      </w:r>
      <w:r>
        <w:rPr>
          <w:rFonts w:ascii="Times New Roman" w:eastAsia="宋体" w:hAnsi="Times New Roman" w:cs="Times New Roman"/>
          <w:szCs w:val="21"/>
        </w:rPr>
        <w:t>因素，潜水器也会有纵倾角</w:t>
      </w:r>
      <w:r w:rsidR="00AD7FBF" w:rsidRPr="00AD7FBF">
        <w:rPr>
          <w:rFonts w:ascii="Times New Roman" w:eastAsia="宋体" w:hAnsi="Times New Roman" w:cs="Times New Roman"/>
          <w:position w:val="-6"/>
          <w:szCs w:val="21"/>
        </w:rPr>
        <w:object w:dxaOrig="180" w:dyaOrig="240">
          <v:shape id="_x0000_i1026" type="#_x0000_t75" style="width:9pt;height:12pt" o:ole="">
            <v:imagedata r:id="rId11" o:title=""/>
          </v:shape>
          <o:OLEObject Type="Embed" ProgID="Equation.DSMT4" ShapeID="_x0000_i1026" DrawAspect="Content" ObjectID="_1781892669" r:id="rId12"/>
        </w:object>
      </w:r>
      <w:r>
        <w:rPr>
          <w:rFonts w:ascii="Times New Roman" w:eastAsia="宋体" w:hAnsi="Times New Roman" w:cs="Times New Roman" w:hint="eastAsia"/>
          <w:szCs w:val="21"/>
        </w:rPr>
        <w:t>，此时</w:t>
      </w:r>
      <w:r>
        <w:rPr>
          <w:rFonts w:ascii="Times New Roman" w:eastAsia="宋体" w:hAnsi="Times New Roman" w:cs="Times New Roman"/>
          <w:szCs w:val="21"/>
        </w:rPr>
        <w:t>复原力矩为</w:t>
      </w:r>
      <w:r w:rsidR="00EB126B" w:rsidRPr="00D4265A">
        <w:rPr>
          <w:rFonts w:ascii="Times New Roman" w:eastAsia="宋体" w:hAnsi="Times New Roman" w:cs="Times New Roman" w:hint="eastAsia"/>
          <w:szCs w:val="21"/>
          <w:vertAlign w:val="superscript"/>
        </w:rPr>
        <w:t>[2]</w:t>
      </w:r>
      <w:r w:rsidR="00EB126B">
        <w:rPr>
          <w:rFonts w:ascii="Times New Roman" w:eastAsia="宋体" w:hAnsi="Times New Roman" w:cs="Times New Roman" w:hint="eastAsia"/>
          <w:szCs w:val="21"/>
        </w:rPr>
        <w:t>：</w:t>
      </w:r>
    </w:p>
    <w:p w:rsidR="00A77178" w:rsidRDefault="00AD570E" w:rsidP="00FF6A80">
      <w:pPr>
        <w:pStyle w:val="MTDisplayEquation"/>
        <w:spacing w:line="240" w:lineRule="auto"/>
        <w:rPr>
          <w:szCs w:val="21"/>
        </w:rPr>
      </w:pPr>
      <w:r>
        <w:rPr>
          <w:szCs w:val="21"/>
        </w:rPr>
        <w:tab/>
      </w:r>
      <w:r w:rsidR="00AD7FBF" w:rsidRPr="00AD7FBF">
        <w:rPr>
          <w:position w:val="-10"/>
          <w:szCs w:val="21"/>
        </w:rPr>
        <w:object w:dxaOrig="2240" w:dyaOrig="300">
          <v:shape id="_x0000_i1027" type="#_x0000_t75" style="width:111.75pt;height:15pt" o:ole="">
            <v:imagedata r:id="rId13" o:title=""/>
          </v:shape>
          <o:OLEObject Type="Embed" ProgID="Equation.DSMT4" ShapeID="_x0000_i1027" DrawAspect="Content" ObjectID="_1781892670" r:id="rId14"/>
        </w:object>
      </w:r>
      <w:r>
        <w:rPr>
          <w:szCs w:val="21"/>
        </w:rPr>
        <w:t xml:space="preserve"> </w:t>
      </w:r>
      <w:r>
        <w:rPr>
          <w:szCs w:val="21"/>
        </w:rPr>
        <w:tab/>
      </w:r>
      <w:r>
        <w:rPr>
          <w:szCs w:val="21"/>
        </w:rPr>
        <w:fldChar w:fldCharType="begin"/>
      </w:r>
      <w:r>
        <w:rPr>
          <w:szCs w:val="21"/>
        </w:rPr>
        <w:instrText xml:space="preserve"> MACROBUTTON MTPlaceRef \* MERGEFORMAT 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\h \* MERGEFORMAT </w:instrText>
      </w:r>
      <w:r>
        <w:rPr>
          <w:szCs w:val="21"/>
        </w:rPr>
        <w:fldChar w:fldCharType="end"/>
      </w:r>
      <w:r>
        <w:rPr>
          <w:szCs w:val="21"/>
        </w:rPr>
        <w:instrText>(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\c \* Arabic \* MERGEFORMAT </w:instrText>
      </w:r>
      <w:r>
        <w:rPr>
          <w:szCs w:val="21"/>
        </w:rPr>
        <w:fldChar w:fldCharType="separate"/>
      </w:r>
      <w:r>
        <w:rPr>
          <w:noProof/>
          <w:szCs w:val="21"/>
        </w:rPr>
        <w:instrText>1</w:instrText>
      </w:r>
      <w:r>
        <w:rPr>
          <w:szCs w:val="21"/>
        </w:rPr>
        <w:fldChar w:fldCharType="end"/>
      </w:r>
      <w:r>
        <w:rPr>
          <w:szCs w:val="21"/>
        </w:rPr>
        <w:instrText>)</w:instrText>
      </w:r>
      <w:r>
        <w:rPr>
          <w:szCs w:val="21"/>
        </w:rPr>
        <w:fldChar w:fldCharType="end"/>
      </w:r>
    </w:p>
    <w:p w:rsidR="00A77178" w:rsidRDefault="00AD570E" w:rsidP="00FF6A80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其中：</w:t>
      </w:r>
      <w:r w:rsidR="00AD7FBF" w:rsidRPr="00AD7FBF">
        <w:rPr>
          <w:rFonts w:ascii="Times New Roman" w:eastAsia="宋体" w:hAnsi="Times New Roman" w:cs="Times New Roman"/>
          <w:position w:val="-10"/>
          <w:szCs w:val="21"/>
        </w:rPr>
        <w:object w:dxaOrig="2620" w:dyaOrig="300">
          <v:shape id="_x0000_i1028" type="#_x0000_t75" style="width:131.25pt;height:15pt" o:ole="">
            <v:imagedata r:id="rId15" o:title=""/>
          </v:shape>
          <o:OLEObject Type="Embed" ProgID="Equation.DSMT4" ShapeID="_x0000_i1028" DrawAspect="Content" ObjectID="_1781892671" r:id="rId16"/>
        </w:objec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 w:rsidR="00A77178" w:rsidRDefault="00AD570E" w:rsidP="00FF6A80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式中：</w:t>
      </w:r>
      <w:r w:rsidR="00AD7FBF" w:rsidRPr="00AD7FBF">
        <w:rPr>
          <w:rFonts w:ascii="Times New Roman" w:eastAsia="宋体" w:hAnsi="Times New Roman" w:cs="Times New Roman"/>
          <w:position w:val="-10"/>
          <w:szCs w:val="21"/>
        </w:rPr>
        <w:object w:dxaOrig="540" w:dyaOrig="300">
          <v:shape id="_x0000_i1029" type="#_x0000_t75" style="width:27pt;height:15pt" o:ole="">
            <v:imagedata r:id="rId17" o:title=""/>
          </v:shape>
          <o:OLEObject Type="Embed" ProgID="Equation.DSMT4" ShapeID="_x0000_i1029" DrawAspect="Content" ObjectID="_1781892672" r:id="rId18"/>
        </w:object>
      </w:r>
      <w:r>
        <w:rPr>
          <w:rFonts w:ascii="Times New Roman" w:eastAsia="宋体" w:hAnsi="Times New Roman" w:cs="Times New Roman"/>
          <w:szCs w:val="21"/>
        </w:rPr>
        <w:t>——</w:t>
      </w:r>
      <w:r>
        <w:rPr>
          <w:rFonts w:ascii="Times New Roman" w:eastAsia="宋体" w:hAnsi="Times New Roman" w:cs="Times New Roman" w:hint="eastAsia"/>
          <w:szCs w:val="21"/>
        </w:rPr>
        <w:t>水下</w:t>
      </w:r>
      <w:r>
        <w:rPr>
          <w:rFonts w:ascii="Times New Roman" w:eastAsia="宋体" w:hAnsi="Times New Roman" w:cs="Times New Roman"/>
          <w:szCs w:val="21"/>
        </w:rPr>
        <w:t>状态纵倾复原力矩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="00AD7FBF" w:rsidRPr="00AD7FBF">
        <w:rPr>
          <w:rFonts w:ascii="Times New Roman" w:eastAsia="宋体" w:hAnsi="Times New Roman" w:cs="Times New Roman"/>
          <w:position w:val="-6"/>
          <w:szCs w:val="21"/>
        </w:rPr>
        <w:object w:dxaOrig="380" w:dyaOrig="220">
          <v:shape id="_x0000_i1030" type="#_x0000_t75" style="width:18.75pt;height:11.25pt" o:ole="">
            <v:imagedata r:id="rId19" o:title=""/>
          </v:shape>
          <o:OLEObject Type="Embed" ProgID="Equation.DSMT4" ShapeID="_x0000_i1030" DrawAspect="Content" ObjectID="_1781892673" r:id="rId20"/>
        </w:object>
      </w:r>
      <w:r>
        <w:rPr>
          <w:rFonts w:ascii="Times New Roman" w:eastAsia="宋体" w:hAnsi="Times New Roman" w:cs="Times New Roman" w:hint="eastAsia"/>
          <w:szCs w:val="21"/>
        </w:rPr>
        <w:t>；</w:t>
      </w:r>
    </w:p>
    <w:p w:rsidR="00A77178" w:rsidRDefault="00AD7FBF" w:rsidP="00FF6A80">
      <w:pPr>
        <w:ind w:firstLineChars="250" w:firstLine="525"/>
        <w:rPr>
          <w:rFonts w:ascii="Times New Roman" w:eastAsia="宋体" w:hAnsi="Times New Roman" w:cs="Times New Roman"/>
          <w:szCs w:val="21"/>
        </w:rPr>
      </w:pPr>
      <w:r w:rsidRPr="00AD7FBF">
        <w:rPr>
          <w:rFonts w:ascii="Times New Roman" w:eastAsia="宋体" w:hAnsi="Times New Roman" w:cs="Times New Roman"/>
          <w:position w:val="-6"/>
          <w:szCs w:val="21"/>
        </w:rPr>
        <w:object w:dxaOrig="360" w:dyaOrig="260">
          <v:shape id="_x0000_i1031" type="#_x0000_t75" style="width:18pt;height:12.75pt" o:ole="">
            <v:imagedata r:id="rId21" o:title=""/>
          </v:shape>
          <o:OLEObject Type="Embed" ProgID="Equation.DSMT4" ShapeID="_x0000_i1031" DrawAspect="Content" ObjectID="_1781892674" r:id="rId22"/>
        </w:object>
      </w:r>
      <w:r w:rsidR="00AD570E">
        <w:rPr>
          <w:rFonts w:ascii="Times New Roman" w:eastAsia="宋体" w:hAnsi="Times New Roman" w:cs="Times New Roman"/>
          <w:szCs w:val="21"/>
        </w:rPr>
        <w:t>——</w:t>
      </w:r>
      <w:r w:rsidR="00AD570E">
        <w:rPr>
          <w:rFonts w:ascii="Times New Roman" w:eastAsia="宋体" w:hAnsi="Times New Roman" w:cs="Times New Roman" w:hint="eastAsia"/>
          <w:szCs w:val="21"/>
        </w:rPr>
        <w:t>水下</w:t>
      </w:r>
      <w:r w:rsidR="00AD570E">
        <w:rPr>
          <w:rFonts w:ascii="Times New Roman" w:eastAsia="宋体" w:hAnsi="Times New Roman" w:cs="Times New Roman"/>
          <w:szCs w:val="21"/>
        </w:rPr>
        <w:t>排水量</w:t>
      </w:r>
      <w:r w:rsidR="00AD570E">
        <w:rPr>
          <w:rFonts w:ascii="Times New Roman" w:eastAsia="宋体" w:hAnsi="Times New Roman" w:cs="Times New Roman" w:hint="eastAsia"/>
          <w:szCs w:val="21"/>
        </w:rPr>
        <w:t>，</w:t>
      </w:r>
      <w:r w:rsidR="00AD570E">
        <w:rPr>
          <w:rFonts w:ascii="Times New Roman" w:eastAsia="宋体" w:hAnsi="Times New Roman" w:cs="Times New Roman"/>
          <w:szCs w:val="21"/>
        </w:rPr>
        <w:t>t</w:t>
      </w:r>
      <w:r w:rsidR="00AD570E">
        <w:rPr>
          <w:rFonts w:ascii="Times New Roman" w:eastAsia="宋体" w:hAnsi="Times New Roman" w:cs="Times New Roman"/>
          <w:szCs w:val="21"/>
        </w:rPr>
        <w:t>；</w:t>
      </w:r>
    </w:p>
    <w:p w:rsidR="00A77178" w:rsidRDefault="00AD7FBF" w:rsidP="00FF6A80">
      <w:pPr>
        <w:ind w:firstLineChars="250" w:firstLine="525"/>
        <w:rPr>
          <w:rFonts w:ascii="Times New Roman" w:eastAsia="宋体" w:hAnsi="Times New Roman" w:cs="Times New Roman"/>
          <w:szCs w:val="21"/>
        </w:rPr>
      </w:pPr>
      <w:r w:rsidRPr="00AD7FBF">
        <w:rPr>
          <w:rFonts w:ascii="Times New Roman" w:eastAsia="宋体" w:hAnsi="Times New Roman" w:cs="Times New Roman"/>
          <w:position w:val="-6"/>
          <w:szCs w:val="21"/>
        </w:rPr>
        <w:object w:dxaOrig="340" w:dyaOrig="260">
          <v:shape id="_x0000_i1032" type="#_x0000_t75" style="width:17.25pt;height:12.75pt" o:ole="">
            <v:imagedata r:id="rId23" o:title=""/>
          </v:shape>
          <o:OLEObject Type="Embed" ProgID="Equation.DSMT4" ShapeID="_x0000_i1032" DrawAspect="Content" ObjectID="_1781892675" r:id="rId24"/>
        </w:object>
      </w:r>
      <w:r w:rsidR="00AD570E">
        <w:rPr>
          <w:rFonts w:ascii="Times New Roman" w:eastAsia="宋体" w:hAnsi="Times New Roman" w:cs="Times New Roman"/>
          <w:szCs w:val="21"/>
        </w:rPr>
        <w:t>——</w:t>
      </w:r>
      <w:r w:rsidR="00AD570E">
        <w:rPr>
          <w:rFonts w:ascii="Times New Roman" w:eastAsia="宋体" w:hAnsi="Times New Roman" w:cs="Times New Roman" w:hint="eastAsia"/>
          <w:szCs w:val="21"/>
        </w:rPr>
        <w:t>水上</w:t>
      </w:r>
      <w:r w:rsidR="00AD570E">
        <w:rPr>
          <w:rFonts w:ascii="Times New Roman" w:eastAsia="宋体" w:hAnsi="Times New Roman" w:cs="Times New Roman"/>
          <w:szCs w:val="21"/>
        </w:rPr>
        <w:t>排水量</w:t>
      </w:r>
      <w:r w:rsidR="00AD570E">
        <w:rPr>
          <w:rFonts w:ascii="Times New Roman" w:eastAsia="宋体" w:hAnsi="Times New Roman" w:cs="Times New Roman" w:hint="eastAsia"/>
          <w:szCs w:val="21"/>
        </w:rPr>
        <w:t>，</w:t>
      </w:r>
      <w:r w:rsidR="00AD570E">
        <w:rPr>
          <w:rFonts w:ascii="Times New Roman" w:eastAsia="宋体" w:hAnsi="Times New Roman" w:cs="Times New Roman"/>
          <w:szCs w:val="21"/>
        </w:rPr>
        <w:t>t</w:t>
      </w:r>
      <w:r w:rsidR="00AD570E">
        <w:rPr>
          <w:rFonts w:ascii="Times New Roman" w:eastAsia="宋体" w:hAnsi="Times New Roman" w:cs="Times New Roman"/>
          <w:szCs w:val="21"/>
        </w:rPr>
        <w:t>；</w:t>
      </w:r>
    </w:p>
    <w:p w:rsidR="00A77178" w:rsidRDefault="00AD7FBF" w:rsidP="00FF6A80">
      <w:pPr>
        <w:ind w:firstLineChars="250" w:firstLine="525"/>
        <w:rPr>
          <w:rFonts w:ascii="Times New Roman" w:eastAsia="宋体" w:hAnsi="Times New Roman" w:cs="Times New Roman"/>
          <w:szCs w:val="21"/>
        </w:rPr>
      </w:pPr>
      <w:r w:rsidRPr="00AD7FBF">
        <w:rPr>
          <w:rFonts w:ascii="Times New Roman" w:eastAsia="宋体" w:hAnsi="Times New Roman" w:cs="Times New Roman"/>
          <w:position w:val="-10"/>
          <w:szCs w:val="21"/>
        </w:rPr>
        <w:object w:dxaOrig="400" w:dyaOrig="300">
          <v:shape id="_x0000_i1033" type="#_x0000_t75" style="width:20.25pt;height:15pt" o:ole="">
            <v:imagedata r:id="rId25" o:title=""/>
          </v:shape>
          <o:OLEObject Type="Embed" ProgID="Equation.DSMT4" ShapeID="_x0000_i1033" DrawAspect="Content" ObjectID="_1781892676" r:id="rId26"/>
        </w:object>
      </w:r>
      <w:r w:rsidR="00AD570E">
        <w:rPr>
          <w:rFonts w:ascii="Times New Roman" w:eastAsia="宋体" w:hAnsi="Times New Roman" w:cs="Times New Roman" w:hint="eastAsia"/>
          <w:szCs w:val="21"/>
        </w:rPr>
        <w:t>，</w:t>
      </w:r>
      <w:r w:rsidRPr="00AD7FBF">
        <w:rPr>
          <w:rFonts w:ascii="Times New Roman" w:eastAsia="宋体" w:hAnsi="Times New Roman" w:cs="Times New Roman"/>
          <w:position w:val="-10"/>
          <w:szCs w:val="21"/>
        </w:rPr>
        <w:object w:dxaOrig="400" w:dyaOrig="300">
          <v:shape id="_x0000_i1034" type="#_x0000_t75" style="width:20.25pt;height:15pt" o:ole="">
            <v:imagedata r:id="rId27" o:title=""/>
          </v:shape>
          <o:OLEObject Type="Embed" ProgID="Equation.DSMT4" ShapeID="_x0000_i1034" DrawAspect="Content" ObjectID="_1781892677" r:id="rId28"/>
        </w:object>
      </w:r>
      <w:r w:rsidR="00AD570E">
        <w:rPr>
          <w:rFonts w:ascii="Times New Roman" w:eastAsia="宋体" w:hAnsi="Times New Roman" w:cs="Times New Roman"/>
          <w:szCs w:val="21"/>
        </w:rPr>
        <w:t>——</w:t>
      </w:r>
      <w:r w:rsidR="00AD570E">
        <w:rPr>
          <w:rFonts w:ascii="Times New Roman" w:eastAsia="宋体" w:hAnsi="Times New Roman" w:cs="Times New Roman" w:hint="eastAsia"/>
          <w:szCs w:val="21"/>
        </w:rPr>
        <w:t>增加重力</w:t>
      </w:r>
      <w:r w:rsidR="00AD570E">
        <w:rPr>
          <w:rFonts w:ascii="Times New Roman" w:eastAsia="宋体" w:hAnsi="Times New Roman" w:cs="Times New Roman"/>
          <w:szCs w:val="21"/>
        </w:rPr>
        <w:t>法得到的浮心、重心垂向坐标</w:t>
      </w:r>
      <w:r w:rsidR="00AD570E">
        <w:rPr>
          <w:rFonts w:ascii="Times New Roman" w:eastAsia="宋体" w:hAnsi="Times New Roman" w:cs="Times New Roman" w:hint="eastAsia"/>
          <w:szCs w:val="21"/>
        </w:rPr>
        <w:t>，</w:t>
      </w:r>
      <w:r w:rsidR="00AD570E">
        <w:rPr>
          <w:rFonts w:ascii="Times New Roman" w:eastAsia="宋体" w:hAnsi="Times New Roman" w:cs="Times New Roman"/>
          <w:szCs w:val="21"/>
        </w:rPr>
        <w:t>m</w:t>
      </w:r>
      <w:r w:rsidR="00AD570E">
        <w:rPr>
          <w:rFonts w:ascii="Times New Roman" w:eastAsia="宋体" w:hAnsi="Times New Roman" w:cs="Times New Roman"/>
          <w:szCs w:val="21"/>
        </w:rPr>
        <w:t>；</w:t>
      </w:r>
    </w:p>
    <w:p w:rsidR="00A77178" w:rsidRDefault="00AD7FBF" w:rsidP="00FF6A80">
      <w:pPr>
        <w:ind w:firstLineChars="250" w:firstLine="525"/>
        <w:rPr>
          <w:rFonts w:ascii="Times New Roman" w:eastAsia="宋体" w:hAnsi="Times New Roman" w:cs="Times New Roman"/>
          <w:szCs w:val="21"/>
        </w:rPr>
      </w:pPr>
      <w:r w:rsidRPr="00AD7FBF">
        <w:rPr>
          <w:rFonts w:ascii="Times New Roman" w:eastAsia="宋体" w:hAnsi="Times New Roman" w:cs="Times New Roman"/>
          <w:position w:val="-10"/>
          <w:szCs w:val="21"/>
        </w:rPr>
        <w:object w:dxaOrig="300" w:dyaOrig="279">
          <v:shape id="_x0000_i1035" type="#_x0000_t75" style="width:15pt;height:14.25pt" o:ole="">
            <v:imagedata r:id="rId29" o:title=""/>
          </v:shape>
          <o:OLEObject Type="Embed" ProgID="Equation.DSMT4" ShapeID="_x0000_i1035" DrawAspect="Content" ObjectID="_1781892678" r:id="rId30"/>
        </w:object>
      </w:r>
      <w:r w:rsidR="00AD570E">
        <w:rPr>
          <w:rFonts w:ascii="Times New Roman" w:eastAsia="宋体" w:hAnsi="Times New Roman" w:cs="Times New Roman"/>
          <w:szCs w:val="21"/>
        </w:rPr>
        <w:t>——</w:t>
      </w:r>
      <w:r w:rsidR="00AD570E">
        <w:rPr>
          <w:rFonts w:ascii="Times New Roman" w:eastAsia="宋体" w:hAnsi="Times New Roman" w:cs="Times New Roman" w:hint="eastAsia"/>
          <w:szCs w:val="21"/>
        </w:rPr>
        <w:t>固定</w:t>
      </w:r>
      <w:proofErr w:type="gramStart"/>
      <w:r w:rsidR="00AD570E">
        <w:rPr>
          <w:rFonts w:ascii="Times New Roman" w:eastAsia="宋体" w:hAnsi="Times New Roman" w:cs="Times New Roman"/>
          <w:szCs w:val="21"/>
        </w:rPr>
        <w:t>浮</w:t>
      </w:r>
      <w:proofErr w:type="gramEnd"/>
      <w:r w:rsidR="00AD570E">
        <w:rPr>
          <w:rFonts w:ascii="Times New Roman" w:eastAsia="宋体" w:hAnsi="Times New Roman" w:cs="Times New Roman"/>
          <w:szCs w:val="21"/>
        </w:rPr>
        <w:t>容积的</w:t>
      </w:r>
      <w:r w:rsidR="00AD570E">
        <w:rPr>
          <w:rFonts w:ascii="Times New Roman" w:eastAsia="宋体" w:hAnsi="Times New Roman" w:cs="Times New Roman" w:hint="eastAsia"/>
          <w:szCs w:val="21"/>
        </w:rPr>
        <w:t>几何</w:t>
      </w:r>
      <w:r w:rsidR="00AD570E">
        <w:rPr>
          <w:rFonts w:ascii="Times New Roman" w:eastAsia="宋体" w:hAnsi="Times New Roman" w:cs="Times New Roman"/>
          <w:szCs w:val="21"/>
        </w:rPr>
        <w:t>形心坐标</w:t>
      </w:r>
      <w:r w:rsidR="00AD570E">
        <w:rPr>
          <w:rFonts w:ascii="Times New Roman" w:eastAsia="宋体" w:hAnsi="Times New Roman" w:cs="Times New Roman" w:hint="eastAsia"/>
          <w:szCs w:val="21"/>
        </w:rPr>
        <w:t>，</w:t>
      </w:r>
      <w:r w:rsidR="00AD570E">
        <w:rPr>
          <w:rFonts w:ascii="Times New Roman" w:eastAsia="宋体" w:hAnsi="Times New Roman" w:cs="Times New Roman"/>
          <w:szCs w:val="21"/>
        </w:rPr>
        <w:t>m</w:t>
      </w:r>
      <w:r w:rsidR="00AD570E">
        <w:rPr>
          <w:rFonts w:ascii="Times New Roman" w:eastAsia="宋体" w:hAnsi="Times New Roman" w:cs="Times New Roman" w:hint="eastAsia"/>
          <w:szCs w:val="21"/>
        </w:rPr>
        <w:t>；</w:t>
      </w:r>
    </w:p>
    <w:p w:rsidR="00A77178" w:rsidRDefault="00AD7FBF" w:rsidP="00FF6A80">
      <w:pPr>
        <w:ind w:firstLineChars="250" w:firstLine="525"/>
        <w:rPr>
          <w:rFonts w:ascii="Times New Roman" w:eastAsia="宋体" w:hAnsi="Times New Roman" w:cs="Times New Roman"/>
          <w:szCs w:val="21"/>
        </w:rPr>
      </w:pPr>
      <w:r w:rsidRPr="00AD7FBF">
        <w:rPr>
          <w:rFonts w:ascii="Times New Roman" w:eastAsia="宋体" w:hAnsi="Times New Roman" w:cs="Times New Roman"/>
          <w:position w:val="-10"/>
          <w:szCs w:val="21"/>
        </w:rPr>
        <w:object w:dxaOrig="400" w:dyaOrig="300">
          <v:shape id="_x0000_i1036" type="#_x0000_t75" style="width:20.25pt;height:15pt" o:ole="">
            <v:imagedata r:id="rId31" o:title=""/>
          </v:shape>
          <o:OLEObject Type="Embed" ProgID="Equation.DSMT4" ShapeID="_x0000_i1036" DrawAspect="Content" ObjectID="_1781892679" r:id="rId32"/>
        </w:object>
      </w:r>
      <w:r w:rsidR="00AD570E">
        <w:rPr>
          <w:rFonts w:ascii="Times New Roman" w:eastAsia="宋体" w:hAnsi="Times New Roman" w:cs="Times New Roman"/>
          <w:szCs w:val="21"/>
        </w:rPr>
        <w:t>——</w:t>
      </w:r>
      <w:r w:rsidR="00AD570E">
        <w:rPr>
          <w:rFonts w:ascii="Times New Roman" w:eastAsia="宋体" w:hAnsi="Times New Roman" w:cs="Times New Roman"/>
          <w:szCs w:val="21"/>
        </w:rPr>
        <w:t>损失浮力法得到的</w:t>
      </w:r>
      <w:r w:rsidR="00AD570E">
        <w:rPr>
          <w:rFonts w:ascii="Times New Roman" w:eastAsia="宋体" w:hAnsi="Times New Roman" w:cs="Times New Roman" w:hint="eastAsia"/>
          <w:szCs w:val="21"/>
        </w:rPr>
        <w:t>重心</w:t>
      </w:r>
      <w:r w:rsidR="00AD570E">
        <w:rPr>
          <w:rFonts w:ascii="Times New Roman" w:eastAsia="宋体" w:hAnsi="Times New Roman" w:cs="Times New Roman"/>
          <w:szCs w:val="21"/>
        </w:rPr>
        <w:t>垂向坐标</w:t>
      </w:r>
      <w:r w:rsidR="00AD570E">
        <w:rPr>
          <w:rFonts w:ascii="Times New Roman" w:eastAsia="宋体" w:hAnsi="Times New Roman" w:cs="Times New Roman" w:hint="eastAsia"/>
          <w:szCs w:val="21"/>
        </w:rPr>
        <w:t>，</w:t>
      </w:r>
      <w:r w:rsidR="00AD570E">
        <w:rPr>
          <w:rFonts w:ascii="Times New Roman" w:eastAsia="宋体" w:hAnsi="Times New Roman" w:cs="Times New Roman"/>
          <w:szCs w:val="21"/>
        </w:rPr>
        <w:t>m</w:t>
      </w:r>
      <w:r w:rsidR="00AD570E">
        <w:rPr>
          <w:rFonts w:ascii="Times New Roman" w:eastAsia="宋体" w:hAnsi="Times New Roman" w:cs="Times New Roman"/>
          <w:szCs w:val="21"/>
        </w:rPr>
        <w:t>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若</w:t>
      </w:r>
      <w:r>
        <w:rPr>
          <w:rFonts w:ascii="Times New Roman" w:eastAsia="宋体" w:hAnsi="Times New Roman"/>
          <w:szCs w:val="21"/>
        </w:rPr>
        <w:t>通过调水来调节纵倾角</w:t>
      </w:r>
      <w:r w:rsidR="00AD7FBF" w:rsidRPr="00AD7FBF">
        <w:rPr>
          <w:rFonts w:ascii="Times New Roman" w:eastAsia="宋体" w:hAnsi="Times New Roman"/>
          <w:position w:val="-6"/>
          <w:szCs w:val="21"/>
        </w:rPr>
        <w:object w:dxaOrig="180" w:dyaOrig="240">
          <v:shape id="_x0000_i1037" type="#_x0000_t75" style="width:9pt;height:12pt" o:ole="">
            <v:imagedata r:id="rId33" o:title=""/>
          </v:shape>
          <o:OLEObject Type="Embed" ProgID="Equation.DSMT4" ShapeID="_x0000_i1037" DrawAspect="Content" ObjectID="_1781892680" r:id="rId34"/>
        </w:object>
      </w:r>
      <w:r>
        <w:rPr>
          <w:rFonts w:ascii="Times New Roman" w:eastAsia="宋体" w:hAnsi="Times New Roman" w:cs="Times New Roman" w:hint="eastAsia"/>
          <w:szCs w:val="21"/>
        </w:rPr>
        <w:t>，则</w:t>
      </w:r>
      <w:r>
        <w:rPr>
          <w:rFonts w:ascii="Times New Roman" w:eastAsia="宋体" w:hAnsi="Times New Roman" w:cs="Times New Roman"/>
          <w:szCs w:val="21"/>
        </w:rPr>
        <w:t>调水量</w:t>
      </w:r>
      <w:r>
        <w:rPr>
          <w:rFonts w:ascii="Times New Roman" w:eastAsia="宋体" w:hAnsi="Times New Roman" w:cs="Times New Roman"/>
          <w:i/>
          <w:szCs w:val="21"/>
        </w:rPr>
        <w:t>Q</w:t>
      </w:r>
      <w:r>
        <w:rPr>
          <w:rFonts w:ascii="Times New Roman" w:eastAsia="宋体" w:hAnsi="Times New Roman" w:cs="Times New Roman"/>
          <w:szCs w:val="21"/>
        </w:rPr>
        <w:t>为：</w:t>
      </w:r>
    </w:p>
    <w:p w:rsidR="00A77178" w:rsidRDefault="00AD570E" w:rsidP="00FF6A80">
      <w:pPr>
        <w:pStyle w:val="MTDisplayEquation"/>
        <w:spacing w:line="240" w:lineRule="auto"/>
        <w:rPr>
          <w:szCs w:val="21"/>
        </w:rPr>
      </w:pPr>
      <w:r>
        <w:rPr>
          <w:szCs w:val="21"/>
        </w:rPr>
        <w:lastRenderedPageBreak/>
        <w:tab/>
      </w:r>
      <w:r w:rsidR="00AD7FBF" w:rsidRPr="00AD7FBF">
        <w:rPr>
          <w:position w:val="-20"/>
          <w:szCs w:val="21"/>
        </w:rPr>
        <w:object w:dxaOrig="740" w:dyaOrig="499">
          <v:shape id="_x0000_i1038" type="#_x0000_t75" style="width:36.75pt;height:24.75pt" o:ole="">
            <v:imagedata r:id="rId35" o:title=""/>
          </v:shape>
          <o:OLEObject Type="Embed" ProgID="Equation.DSMT4" ShapeID="_x0000_i1038" DrawAspect="Content" ObjectID="_1781892681" r:id="rId36"/>
        </w:object>
      </w:r>
      <w:r>
        <w:rPr>
          <w:szCs w:val="21"/>
        </w:rPr>
        <w:tab/>
      </w:r>
      <w:r>
        <w:rPr>
          <w:szCs w:val="21"/>
        </w:rPr>
        <w:fldChar w:fldCharType="begin"/>
      </w:r>
      <w:r>
        <w:rPr>
          <w:szCs w:val="21"/>
        </w:rPr>
        <w:instrText xml:space="preserve"> MACROBUTTON MTPlaceRef \* MERGEFORMAT 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\h \* MERGEFORMAT </w:instrText>
      </w:r>
      <w:r>
        <w:rPr>
          <w:szCs w:val="21"/>
        </w:rPr>
        <w:fldChar w:fldCharType="end"/>
      </w:r>
      <w:r>
        <w:rPr>
          <w:szCs w:val="21"/>
        </w:rPr>
        <w:instrText>(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\c \* Arabic \* MERGEFORMAT </w:instrText>
      </w:r>
      <w:r>
        <w:rPr>
          <w:szCs w:val="21"/>
        </w:rPr>
        <w:fldChar w:fldCharType="separate"/>
      </w:r>
      <w:r>
        <w:rPr>
          <w:noProof/>
          <w:szCs w:val="21"/>
        </w:rPr>
        <w:instrText>2</w:instrText>
      </w:r>
      <w:r>
        <w:rPr>
          <w:szCs w:val="21"/>
        </w:rPr>
        <w:fldChar w:fldCharType="end"/>
      </w:r>
      <w:r>
        <w:rPr>
          <w:szCs w:val="21"/>
        </w:rPr>
        <w:instrText>)</w:instrText>
      </w:r>
      <w:r>
        <w:rPr>
          <w:szCs w:val="21"/>
        </w:rPr>
        <w:fldChar w:fldCharType="end"/>
      </w:r>
    </w:p>
    <w:p w:rsidR="00A77178" w:rsidRDefault="00AD570E" w:rsidP="00FF6A80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式中：</w:t>
      </w:r>
      <w:r>
        <w:rPr>
          <w:rFonts w:ascii="Times New Roman" w:eastAsia="宋体" w:hAnsi="Times New Roman"/>
          <w:i/>
          <w:szCs w:val="21"/>
        </w:rPr>
        <w:t>l——</w:t>
      </w:r>
      <w:proofErr w:type="gramStart"/>
      <w:r>
        <w:rPr>
          <w:rFonts w:ascii="Times New Roman" w:eastAsia="宋体" w:hAnsi="Times New Roman" w:hint="eastAsia"/>
          <w:szCs w:val="21"/>
        </w:rPr>
        <w:t>艏艉</w:t>
      </w:r>
      <w:proofErr w:type="gramEnd"/>
      <w:r>
        <w:rPr>
          <w:rFonts w:ascii="Times New Roman" w:eastAsia="宋体" w:hAnsi="Times New Roman"/>
          <w:szCs w:val="21"/>
        </w:rPr>
        <w:t>纵倾平衡水舱之间</w:t>
      </w:r>
      <w:r>
        <w:rPr>
          <w:rFonts w:ascii="Times New Roman" w:eastAsia="宋体" w:hAnsi="Times New Roman" w:hint="eastAsia"/>
          <w:szCs w:val="21"/>
        </w:rPr>
        <w:t>距离，</w:t>
      </w:r>
      <w:r>
        <w:rPr>
          <w:rFonts w:ascii="Times New Roman" w:eastAsia="宋体" w:hAnsi="Times New Roman"/>
          <w:szCs w:val="21"/>
        </w:rPr>
        <w:t>m</w:t>
      </w:r>
      <w:r>
        <w:rPr>
          <w:rFonts w:ascii="Times New Roman" w:eastAsia="宋体" w:hAnsi="Times New Roman" w:hint="eastAsia"/>
          <w:szCs w:val="21"/>
        </w:rPr>
        <w:t>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根据</w:t>
      </w:r>
      <w:r>
        <w:rPr>
          <w:rFonts w:ascii="Times New Roman" w:eastAsia="宋体" w:hAnsi="Times New Roman"/>
          <w:szCs w:val="21"/>
        </w:rPr>
        <w:t>式</w:t>
      </w:r>
      <w:r>
        <w:rPr>
          <w:rFonts w:ascii="Times New Roman" w:eastAsia="宋体" w:hAnsi="Times New Roman" w:hint="eastAsia"/>
          <w:szCs w:val="21"/>
        </w:rPr>
        <w:t>(2)</w:t>
      </w:r>
      <w:r>
        <w:rPr>
          <w:rFonts w:ascii="Times New Roman" w:eastAsia="宋体" w:hAnsi="Times New Roman" w:hint="eastAsia"/>
          <w:szCs w:val="21"/>
        </w:rPr>
        <w:t>，</w:t>
      </w:r>
      <w:r>
        <w:rPr>
          <w:rFonts w:ascii="Times New Roman" w:eastAsia="宋体" w:hAnsi="Times New Roman"/>
          <w:szCs w:val="21"/>
        </w:rPr>
        <w:t>在已知</w:t>
      </w:r>
      <w:r>
        <w:rPr>
          <w:rFonts w:ascii="Times New Roman" w:eastAsia="宋体" w:hAnsi="Times New Roman" w:hint="eastAsia"/>
          <w:szCs w:val="21"/>
        </w:rPr>
        <w:t>总体</w:t>
      </w:r>
      <w:r>
        <w:rPr>
          <w:rFonts w:ascii="Times New Roman" w:eastAsia="宋体" w:hAnsi="Times New Roman"/>
          <w:szCs w:val="21"/>
        </w:rPr>
        <w:t>规定的最大可调节纵倾角度</w:t>
      </w:r>
      <w:r w:rsidR="00AD7FBF" w:rsidRPr="00AD7FBF">
        <w:rPr>
          <w:rFonts w:ascii="Times New Roman" w:eastAsia="宋体" w:hAnsi="Times New Roman"/>
          <w:position w:val="-10"/>
          <w:szCs w:val="21"/>
        </w:rPr>
        <w:object w:dxaOrig="340" w:dyaOrig="279">
          <v:shape id="_x0000_i1039" type="#_x0000_t75" style="width:17.25pt;height:14.25pt" o:ole="">
            <v:imagedata r:id="rId37" o:title=""/>
          </v:shape>
          <o:OLEObject Type="Embed" ProgID="Equation.DSMT4" ShapeID="_x0000_i1039" DrawAspect="Content" ObjectID="_1781892682" r:id="rId38"/>
        </w:object>
      </w:r>
      <w:r>
        <w:rPr>
          <w:rFonts w:ascii="Times New Roman" w:eastAsia="宋体" w:hAnsi="Times New Roman"/>
          <w:szCs w:val="21"/>
        </w:rPr>
        <w:t>时，即可</w:t>
      </w:r>
      <w:r>
        <w:rPr>
          <w:rFonts w:ascii="Times New Roman" w:eastAsia="宋体" w:hAnsi="Times New Roman" w:hint="eastAsia"/>
          <w:szCs w:val="21"/>
        </w:rPr>
        <w:t>计算</w:t>
      </w:r>
      <w:r>
        <w:rPr>
          <w:rFonts w:ascii="Times New Roman" w:eastAsia="宋体" w:hAnsi="Times New Roman"/>
          <w:szCs w:val="21"/>
        </w:rPr>
        <w:t>出</w:t>
      </w:r>
      <w:r>
        <w:rPr>
          <w:rFonts w:ascii="Times New Roman" w:eastAsia="宋体" w:hAnsi="Times New Roman" w:hint="eastAsia"/>
          <w:szCs w:val="21"/>
        </w:rPr>
        <w:t>纵倾</w:t>
      </w:r>
      <w:r>
        <w:rPr>
          <w:rFonts w:ascii="Times New Roman" w:eastAsia="宋体" w:hAnsi="Times New Roman"/>
          <w:szCs w:val="21"/>
        </w:rPr>
        <w:t>平衡水舱的最小容积</w:t>
      </w:r>
      <w:r>
        <w:rPr>
          <w:rFonts w:ascii="Times New Roman" w:eastAsia="宋体" w:hAnsi="Times New Roman" w:hint="eastAsia"/>
          <w:i/>
          <w:szCs w:val="21"/>
        </w:rPr>
        <w:t>S</w:t>
      </w:r>
      <w:r>
        <w:rPr>
          <w:rFonts w:ascii="Times New Roman" w:eastAsia="宋体" w:hAnsi="Times New Roman"/>
          <w:szCs w:val="21"/>
        </w:rPr>
        <w:t>为</w:t>
      </w:r>
      <w:r w:rsidR="00EB126B">
        <w:rPr>
          <w:rFonts w:ascii="Times New Roman" w:eastAsia="宋体" w:hAnsi="Times New Roman" w:hint="eastAsia"/>
          <w:szCs w:val="21"/>
        </w:rPr>
        <w:t>：</w:t>
      </w:r>
    </w:p>
    <w:p w:rsidR="00A77178" w:rsidRDefault="00AD570E" w:rsidP="00FF6A80">
      <w:pPr>
        <w:pStyle w:val="MTDisplayEquation"/>
        <w:spacing w:line="240" w:lineRule="auto"/>
        <w:rPr>
          <w:szCs w:val="21"/>
        </w:rPr>
      </w:pPr>
      <w:r>
        <w:rPr>
          <w:szCs w:val="21"/>
        </w:rPr>
        <w:tab/>
      </w:r>
      <w:r w:rsidR="00AD7FBF" w:rsidRPr="00AD7FBF">
        <w:rPr>
          <w:position w:val="-20"/>
          <w:szCs w:val="21"/>
        </w:rPr>
        <w:object w:dxaOrig="2320" w:dyaOrig="520">
          <v:shape id="_x0000_i1040" type="#_x0000_t75" style="width:116.25pt;height:26.25pt" o:ole="">
            <v:imagedata r:id="rId39" o:title=""/>
          </v:shape>
          <o:OLEObject Type="Embed" ProgID="Equation.DSMT4" ShapeID="_x0000_i1040" DrawAspect="Content" ObjectID="_1781892683" r:id="rId40"/>
        </w:object>
      </w:r>
      <w:r>
        <w:rPr>
          <w:szCs w:val="21"/>
        </w:rPr>
        <w:tab/>
      </w:r>
      <w:r>
        <w:rPr>
          <w:szCs w:val="21"/>
        </w:rPr>
        <w:fldChar w:fldCharType="begin"/>
      </w:r>
      <w:r>
        <w:rPr>
          <w:szCs w:val="21"/>
        </w:rPr>
        <w:instrText xml:space="preserve"> MACROBUTTON MTPlaceRef \* MERGEFORMAT 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\h \* MERGEFORMAT </w:instrText>
      </w:r>
      <w:r>
        <w:rPr>
          <w:szCs w:val="21"/>
        </w:rPr>
        <w:fldChar w:fldCharType="end"/>
      </w:r>
      <w:r>
        <w:rPr>
          <w:szCs w:val="21"/>
        </w:rPr>
        <w:instrText>(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\c \* Arabic \* MERGEFORMAT </w:instrText>
      </w:r>
      <w:r>
        <w:rPr>
          <w:szCs w:val="21"/>
        </w:rPr>
        <w:fldChar w:fldCharType="separate"/>
      </w:r>
      <w:r>
        <w:rPr>
          <w:noProof/>
          <w:szCs w:val="21"/>
        </w:rPr>
        <w:instrText>3</w:instrText>
      </w:r>
      <w:r>
        <w:rPr>
          <w:szCs w:val="21"/>
        </w:rPr>
        <w:fldChar w:fldCharType="end"/>
      </w:r>
      <w:r>
        <w:rPr>
          <w:szCs w:val="21"/>
        </w:rPr>
        <w:instrText>)</w:instrText>
      </w:r>
      <w:r>
        <w:rPr>
          <w:szCs w:val="21"/>
        </w:rPr>
        <w:fldChar w:fldCharType="end"/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根据系统</w:t>
      </w:r>
      <w:proofErr w:type="gramStart"/>
      <w:r>
        <w:rPr>
          <w:rFonts w:ascii="Times New Roman" w:eastAsia="宋体" w:hAnsi="Times New Roman"/>
          <w:szCs w:val="21"/>
        </w:rPr>
        <w:t>每平衡</w:t>
      </w:r>
      <w:proofErr w:type="gramEnd"/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°纵倾</w:t>
      </w:r>
      <w:proofErr w:type="gramStart"/>
      <w:r>
        <w:rPr>
          <w:rFonts w:ascii="Times New Roman" w:eastAsia="宋体" w:hAnsi="Times New Roman" w:hint="eastAsia"/>
          <w:szCs w:val="21"/>
        </w:rPr>
        <w:t>所需移水时间</w:t>
      </w:r>
      <w:proofErr w:type="spellStart"/>
      <w:proofErr w:type="gramEnd"/>
      <w:r>
        <w:rPr>
          <w:rFonts w:ascii="Times New Roman" w:eastAsia="宋体" w:hAnsi="Times New Roman" w:hint="eastAsia"/>
          <w:i/>
          <w:szCs w:val="21"/>
        </w:rPr>
        <w:t>t</w:t>
      </w:r>
      <w:r>
        <w:rPr>
          <w:rFonts w:ascii="Times New Roman" w:eastAsia="宋体" w:hAnsi="Times New Roman"/>
          <w:szCs w:val="21"/>
          <w:vertAlign w:val="subscript"/>
        </w:rPr>
        <w:t>min</w:t>
      </w:r>
      <w:r>
        <w:rPr>
          <w:rFonts w:ascii="Times New Roman" w:eastAsia="宋体" w:hAnsi="Times New Roman"/>
          <w:szCs w:val="21"/>
        </w:rPr>
        <w:t>~</w:t>
      </w:r>
      <w:r>
        <w:rPr>
          <w:rFonts w:ascii="Times New Roman" w:eastAsia="宋体" w:hAnsi="Times New Roman"/>
          <w:i/>
          <w:szCs w:val="21"/>
        </w:rPr>
        <w:t>t</w:t>
      </w:r>
      <w:r>
        <w:rPr>
          <w:rFonts w:ascii="Times New Roman" w:eastAsia="宋体" w:hAnsi="Times New Roman"/>
          <w:szCs w:val="21"/>
          <w:vertAlign w:val="subscript"/>
        </w:rPr>
        <w:t>max</w:t>
      </w:r>
      <w:proofErr w:type="spellEnd"/>
      <w:r>
        <w:rPr>
          <w:rFonts w:ascii="Times New Roman" w:eastAsia="宋体" w:hAnsi="Times New Roman" w:hint="eastAsia"/>
          <w:szCs w:val="21"/>
        </w:rPr>
        <w:t>的</w:t>
      </w:r>
      <w:r>
        <w:rPr>
          <w:rFonts w:ascii="Times New Roman" w:eastAsia="宋体" w:hAnsi="Times New Roman"/>
          <w:szCs w:val="21"/>
        </w:rPr>
        <w:t>指标要求</w:t>
      </w:r>
      <w:r>
        <w:rPr>
          <w:rFonts w:ascii="Times New Roman" w:eastAsia="宋体" w:hAnsi="Times New Roman" w:hint="eastAsia"/>
          <w:szCs w:val="21"/>
        </w:rPr>
        <w:t>，可</w:t>
      </w:r>
      <w:r>
        <w:rPr>
          <w:rFonts w:ascii="Times New Roman" w:eastAsia="宋体" w:hAnsi="Times New Roman"/>
          <w:szCs w:val="21"/>
        </w:rPr>
        <w:t>计算出纵倾平衡水泵的流量范围：</w:t>
      </w:r>
    </w:p>
    <w:p w:rsidR="00A77178" w:rsidRDefault="00AD570E" w:rsidP="00FF6A80">
      <w:pPr>
        <w:pStyle w:val="MTDisplayEquation"/>
        <w:spacing w:line="240" w:lineRule="auto"/>
        <w:rPr>
          <w:szCs w:val="21"/>
        </w:rPr>
      </w:pPr>
      <w:r>
        <w:rPr>
          <w:szCs w:val="21"/>
        </w:rPr>
        <w:tab/>
      </w:r>
      <w:r w:rsidR="00AD7FBF" w:rsidRPr="00AD7FBF">
        <w:rPr>
          <w:position w:val="-24"/>
          <w:szCs w:val="21"/>
        </w:rPr>
        <w:object w:dxaOrig="2120" w:dyaOrig="560">
          <v:shape id="_x0000_i1041" type="#_x0000_t75" style="width:105.75pt;height:27.75pt" o:ole="">
            <v:imagedata r:id="rId41" o:title=""/>
          </v:shape>
          <o:OLEObject Type="Embed" ProgID="Equation.DSMT4" ShapeID="_x0000_i1041" DrawAspect="Content" ObjectID="_1781892684" r:id="rId42"/>
        </w:object>
      </w:r>
      <w:r>
        <w:rPr>
          <w:szCs w:val="21"/>
        </w:rPr>
        <w:tab/>
      </w:r>
      <w:r>
        <w:rPr>
          <w:szCs w:val="21"/>
        </w:rPr>
        <w:fldChar w:fldCharType="begin"/>
      </w:r>
      <w:r>
        <w:rPr>
          <w:szCs w:val="21"/>
        </w:rPr>
        <w:instrText xml:space="preserve"> MACROBUTTON MTPlaceRef \* MERGEFORMAT 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\h \* MERGEFORMAT </w:instrText>
      </w:r>
      <w:r>
        <w:rPr>
          <w:szCs w:val="21"/>
        </w:rPr>
        <w:fldChar w:fldCharType="end"/>
      </w:r>
      <w:r>
        <w:rPr>
          <w:szCs w:val="21"/>
        </w:rPr>
        <w:instrText>(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\c \* Arabic \* MERGEFORMAT </w:instrText>
      </w:r>
      <w:r>
        <w:rPr>
          <w:szCs w:val="21"/>
        </w:rPr>
        <w:fldChar w:fldCharType="separate"/>
      </w:r>
      <w:r>
        <w:rPr>
          <w:noProof/>
          <w:szCs w:val="21"/>
        </w:rPr>
        <w:instrText>4</w:instrText>
      </w:r>
      <w:r>
        <w:rPr>
          <w:szCs w:val="21"/>
        </w:rPr>
        <w:fldChar w:fldCharType="end"/>
      </w:r>
      <w:r>
        <w:rPr>
          <w:szCs w:val="21"/>
        </w:rPr>
        <w:instrText>)</w:instrText>
      </w:r>
      <w:r>
        <w:rPr>
          <w:szCs w:val="21"/>
        </w:rPr>
        <w:fldChar w:fldCharType="end"/>
      </w:r>
    </w:p>
    <w:p w:rsidR="00A77178" w:rsidRDefault="00AD570E" w:rsidP="00FF6A80">
      <w:pPr>
        <w:pStyle w:val="MTDisplayEquation"/>
        <w:spacing w:line="240" w:lineRule="auto"/>
        <w:rPr>
          <w:szCs w:val="21"/>
        </w:rPr>
      </w:pPr>
      <w:r>
        <w:rPr>
          <w:szCs w:val="21"/>
        </w:rPr>
        <w:tab/>
      </w:r>
      <w:r w:rsidR="00AD7FBF" w:rsidRPr="00AD7FBF">
        <w:rPr>
          <w:position w:val="-24"/>
          <w:szCs w:val="21"/>
        </w:rPr>
        <w:object w:dxaOrig="2100" w:dyaOrig="560">
          <v:shape id="_x0000_i1042" type="#_x0000_t75" style="width:105pt;height:27.75pt" o:ole="">
            <v:imagedata r:id="rId43" o:title=""/>
          </v:shape>
          <o:OLEObject Type="Embed" ProgID="Equation.DSMT4" ShapeID="_x0000_i1042" DrawAspect="Content" ObjectID="_1781892685" r:id="rId44"/>
        </w:object>
      </w:r>
      <w:r>
        <w:rPr>
          <w:szCs w:val="21"/>
        </w:rPr>
        <w:tab/>
      </w:r>
      <w:r>
        <w:rPr>
          <w:szCs w:val="21"/>
        </w:rPr>
        <w:fldChar w:fldCharType="begin"/>
      </w:r>
      <w:r>
        <w:rPr>
          <w:szCs w:val="21"/>
        </w:rPr>
        <w:instrText xml:space="preserve"> MACROBUTTON MTPlaceRef \* MERGEFORMAT 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\h \* MERGEFORMAT </w:instrText>
      </w:r>
      <w:r>
        <w:rPr>
          <w:szCs w:val="21"/>
        </w:rPr>
        <w:fldChar w:fldCharType="end"/>
      </w:r>
      <w:r>
        <w:rPr>
          <w:szCs w:val="21"/>
        </w:rPr>
        <w:instrText>(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\c \* Arabic \* MERGEFORMAT </w:instrText>
      </w:r>
      <w:r>
        <w:rPr>
          <w:szCs w:val="21"/>
        </w:rPr>
        <w:fldChar w:fldCharType="separate"/>
      </w:r>
      <w:r>
        <w:rPr>
          <w:noProof/>
          <w:szCs w:val="21"/>
        </w:rPr>
        <w:instrText>5</w:instrText>
      </w:r>
      <w:r>
        <w:rPr>
          <w:szCs w:val="21"/>
        </w:rPr>
        <w:fldChar w:fldCharType="end"/>
      </w:r>
      <w:r>
        <w:rPr>
          <w:szCs w:val="21"/>
        </w:rPr>
        <w:instrText>)</w:instrText>
      </w:r>
      <w:r>
        <w:rPr>
          <w:szCs w:val="21"/>
        </w:rPr>
        <w:fldChar w:fldCharType="end"/>
      </w:r>
    </w:p>
    <w:p w:rsidR="00A77178" w:rsidRDefault="00AD570E" w:rsidP="00FF6A80">
      <w:pPr>
        <w:ind w:left="210" w:rightChars="100" w:right="210"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根据式</w:t>
      </w:r>
      <w:r>
        <w:rPr>
          <w:rFonts w:ascii="Times New Roman" w:eastAsia="宋体" w:hAnsi="Times New Roman"/>
          <w:szCs w:val="21"/>
        </w:rPr>
        <w:t>(4)</w:t>
      </w:r>
      <w:r>
        <w:rPr>
          <w:rFonts w:ascii="Times New Roman" w:eastAsia="宋体" w:hAnsi="Times New Roman" w:hint="eastAsia"/>
          <w:szCs w:val="21"/>
        </w:rPr>
        <w:t>和</w:t>
      </w:r>
      <w:r>
        <w:rPr>
          <w:rFonts w:ascii="Times New Roman" w:eastAsia="宋体" w:hAnsi="Times New Roman"/>
          <w:szCs w:val="21"/>
        </w:rPr>
        <w:t>式</w:t>
      </w:r>
      <w:r>
        <w:rPr>
          <w:rFonts w:ascii="Times New Roman" w:eastAsia="宋体" w:hAnsi="Times New Roman" w:hint="eastAsia"/>
          <w:szCs w:val="21"/>
        </w:rPr>
        <w:t>(5)</w:t>
      </w:r>
      <w:r>
        <w:rPr>
          <w:rFonts w:ascii="Times New Roman" w:eastAsia="宋体" w:hAnsi="Times New Roman" w:hint="eastAsia"/>
          <w:szCs w:val="21"/>
        </w:rPr>
        <w:t>计算</w:t>
      </w:r>
      <w:r>
        <w:rPr>
          <w:rFonts w:ascii="Times New Roman" w:eastAsia="宋体" w:hAnsi="Times New Roman"/>
          <w:szCs w:val="21"/>
        </w:rPr>
        <w:t>结果</w:t>
      </w:r>
      <w:r>
        <w:rPr>
          <w:rFonts w:ascii="Times New Roman" w:eastAsia="宋体" w:hAnsi="Times New Roman" w:hint="eastAsia"/>
          <w:szCs w:val="21"/>
        </w:rPr>
        <w:t>，可</w:t>
      </w:r>
      <w:r>
        <w:rPr>
          <w:rFonts w:ascii="Times New Roman" w:eastAsia="宋体" w:hAnsi="Times New Roman"/>
          <w:szCs w:val="21"/>
        </w:rPr>
        <w:t>选定</w:t>
      </w:r>
      <w:r>
        <w:rPr>
          <w:rFonts w:ascii="Times New Roman" w:eastAsia="宋体" w:hAnsi="Times New Roman" w:hint="eastAsia"/>
          <w:szCs w:val="21"/>
        </w:rPr>
        <w:t>纵倾</w:t>
      </w:r>
      <w:r>
        <w:rPr>
          <w:rFonts w:ascii="Times New Roman" w:eastAsia="宋体" w:hAnsi="Times New Roman"/>
          <w:szCs w:val="21"/>
        </w:rPr>
        <w:t>平衡水泵额定流量。</w:t>
      </w:r>
    </w:p>
    <w:p w:rsidR="00A77178" w:rsidRDefault="00AD570E" w:rsidP="00FF6A80">
      <w:pPr>
        <w:outlineLvl w:val="2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>3.</w:t>
      </w:r>
      <w:r>
        <w:rPr>
          <w:rFonts w:ascii="Times New Roman" w:eastAsia="宋体" w:hAnsi="Times New Roman"/>
          <w:b/>
          <w:szCs w:val="21"/>
        </w:rPr>
        <w:t xml:space="preserve">2.2 </w:t>
      </w:r>
      <w:r>
        <w:rPr>
          <w:rFonts w:ascii="Times New Roman" w:eastAsia="宋体" w:hAnsi="Times New Roman" w:hint="eastAsia"/>
          <w:b/>
          <w:szCs w:val="21"/>
        </w:rPr>
        <w:t>管路壁厚计算</w:t>
      </w:r>
    </w:p>
    <w:p w:rsidR="00A77178" w:rsidRDefault="00AD570E" w:rsidP="00FF6A80">
      <w:pPr>
        <w:ind w:left="210" w:rightChars="100" w:right="210"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管路基本计算壁厚</w:t>
      </w:r>
      <w:r>
        <w:rPr>
          <w:rFonts w:ascii="Times New Roman" w:eastAsia="宋体" w:hAnsi="Times New Roman" w:cs="Times New Roman"/>
          <w:i/>
          <w:szCs w:val="21"/>
        </w:rPr>
        <w:t>t</w:t>
      </w:r>
      <w:r>
        <w:rPr>
          <w:rFonts w:ascii="Times New Roman" w:eastAsia="宋体" w:hAnsi="Times New Roman" w:cs="Times New Roman"/>
          <w:szCs w:val="21"/>
          <w:vertAlign w:val="subscript"/>
        </w:rPr>
        <w:t>0</w:t>
      </w:r>
      <w:r>
        <w:rPr>
          <w:rFonts w:ascii="Times New Roman" w:eastAsia="宋体" w:hAnsi="Times New Roman" w:cs="Times New Roman" w:hint="eastAsia"/>
          <w:szCs w:val="21"/>
        </w:rPr>
        <w:t>为</w:t>
      </w:r>
      <w:r w:rsidR="00EB126B" w:rsidRPr="00D4265A">
        <w:rPr>
          <w:rFonts w:ascii="Times New Roman" w:eastAsia="宋体" w:hAnsi="Times New Roman" w:cs="Times New Roman" w:hint="eastAsia"/>
          <w:szCs w:val="21"/>
          <w:vertAlign w:val="superscript"/>
        </w:rPr>
        <w:t>[3]</w:t>
      </w:r>
      <w:r w:rsidR="00EB126B">
        <w:rPr>
          <w:rFonts w:ascii="Times New Roman" w:eastAsia="宋体" w:hAnsi="Times New Roman" w:cs="Times New Roman" w:hint="eastAsia"/>
          <w:szCs w:val="21"/>
        </w:rPr>
        <w:t>：</w:t>
      </w:r>
    </w:p>
    <w:p w:rsidR="00A77178" w:rsidRDefault="00AD570E" w:rsidP="00FF6A80">
      <w:pPr>
        <w:pStyle w:val="MTDisplayEquation"/>
        <w:spacing w:line="240" w:lineRule="auto"/>
        <w:rPr>
          <w:szCs w:val="21"/>
        </w:rPr>
      </w:pPr>
      <w:r>
        <w:rPr>
          <w:szCs w:val="21"/>
        </w:rPr>
        <w:tab/>
      </w:r>
      <w:r w:rsidR="00AD7FBF" w:rsidRPr="00AD7FBF">
        <w:rPr>
          <w:position w:val="-22"/>
          <w:szCs w:val="21"/>
        </w:rPr>
        <w:object w:dxaOrig="1200" w:dyaOrig="520">
          <v:shape id="_x0000_i1043" type="#_x0000_t75" style="width:60pt;height:26.25pt" o:ole="">
            <v:imagedata r:id="rId45" o:title=""/>
          </v:shape>
          <o:OLEObject Type="Embed" ProgID="Equation.DSMT4" ShapeID="_x0000_i1043" DrawAspect="Content" ObjectID="_1781892686" r:id="rId46"/>
        </w:object>
      </w:r>
      <w:r>
        <w:rPr>
          <w:szCs w:val="21"/>
        </w:rPr>
        <w:tab/>
      </w:r>
      <w:r>
        <w:rPr>
          <w:szCs w:val="21"/>
        </w:rPr>
        <w:fldChar w:fldCharType="begin"/>
      </w:r>
      <w:r>
        <w:rPr>
          <w:szCs w:val="21"/>
        </w:rPr>
        <w:instrText xml:space="preserve"> MACROBUTTON MTPlaceRef \* MERGEFORMAT 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\h \* MERGEFORMAT </w:instrText>
      </w:r>
      <w:r>
        <w:rPr>
          <w:szCs w:val="21"/>
        </w:rPr>
        <w:fldChar w:fldCharType="end"/>
      </w:r>
      <w:r>
        <w:rPr>
          <w:szCs w:val="21"/>
        </w:rPr>
        <w:instrText>(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\c \* Arabic \* MERGEFORMAT </w:instrText>
      </w:r>
      <w:r>
        <w:rPr>
          <w:szCs w:val="21"/>
        </w:rPr>
        <w:fldChar w:fldCharType="separate"/>
      </w:r>
      <w:r>
        <w:rPr>
          <w:noProof/>
          <w:szCs w:val="21"/>
        </w:rPr>
        <w:instrText>6</w:instrText>
      </w:r>
      <w:r>
        <w:rPr>
          <w:szCs w:val="21"/>
        </w:rPr>
        <w:fldChar w:fldCharType="end"/>
      </w:r>
      <w:r>
        <w:rPr>
          <w:szCs w:val="21"/>
        </w:rPr>
        <w:instrText>)</w:instrText>
      </w:r>
      <w:r>
        <w:rPr>
          <w:szCs w:val="21"/>
        </w:rPr>
        <w:fldChar w:fldCharType="end"/>
      </w:r>
    </w:p>
    <w:p w:rsidR="00A77178" w:rsidRDefault="00AD570E" w:rsidP="00FF6A80">
      <w:pPr>
        <w:ind w:leftChars="47" w:left="99" w:rightChars="100" w:right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式中：</w:t>
      </w:r>
      <w:r>
        <w:rPr>
          <w:rFonts w:ascii="Times New Roman" w:eastAsia="宋体" w:hAnsi="Times New Roman" w:cs="Times New Roman"/>
          <w:i/>
          <w:szCs w:val="21"/>
        </w:rPr>
        <w:t>t</w:t>
      </w:r>
      <w:r>
        <w:rPr>
          <w:rFonts w:ascii="Times New Roman" w:eastAsia="宋体" w:hAnsi="Times New Roman" w:cs="Times New Roman"/>
          <w:szCs w:val="21"/>
          <w:vertAlign w:val="subscript"/>
        </w:rPr>
        <w:t>0</w:t>
      </w:r>
      <w:r>
        <w:rPr>
          <w:rFonts w:ascii="Times New Roman" w:eastAsia="宋体" w:hAnsi="Times New Roman" w:cs="Times New Roman"/>
          <w:szCs w:val="21"/>
        </w:rPr>
        <w:t>——</w:t>
      </w:r>
      <w:r>
        <w:rPr>
          <w:rFonts w:ascii="Times New Roman" w:eastAsia="宋体" w:hAnsi="Times New Roman" w:cs="Times New Roman" w:hint="eastAsia"/>
          <w:szCs w:val="21"/>
        </w:rPr>
        <w:t>最小计算壁厚，</w:t>
      </w:r>
      <w:r>
        <w:rPr>
          <w:rFonts w:ascii="Times New Roman" w:eastAsia="宋体" w:hAnsi="Times New Roman" w:cs="Times New Roman"/>
          <w:szCs w:val="21"/>
        </w:rPr>
        <w:t>mm</w:t>
      </w:r>
      <w:r>
        <w:rPr>
          <w:rFonts w:ascii="Times New Roman" w:eastAsia="宋体" w:hAnsi="Times New Roman" w:cs="Times New Roman" w:hint="eastAsia"/>
          <w:szCs w:val="21"/>
        </w:rPr>
        <w:t>；</w:t>
      </w:r>
    </w:p>
    <w:p w:rsidR="00A77178" w:rsidRDefault="00AD570E" w:rsidP="00FF6A80">
      <w:pPr>
        <w:ind w:left="210" w:rightChars="100" w:right="210"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i/>
          <w:szCs w:val="21"/>
        </w:rPr>
        <w:t>P</w:t>
      </w:r>
      <w:r>
        <w:rPr>
          <w:rFonts w:ascii="Times New Roman" w:eastAsia="宋体" w:hAnsi="Times New Roman" w:cs="Times New Roman"/>
          <w:szCs w:val="21"/>
        </w:rPr>
        <w:t>——</w:t>
      </w:r>
      <w:r>
        <w:rPr>
          <w:rFonts w:ascii="Times New Roman" w:eastAsia="宋体" w:hAnsi="Times New Roman" w:cs="Times New Roman" w:hint="eastAsia"/>
          <w:szCs w:val="21"/>
        </w:rPr>
        <w:t>设计压力，</w:t>
      </w:r>
      <w:r>
        <w:rPr>
          <w:rFonts w:ascii="Times New Roman" w:eastAsia="宋体" w:hAnsi="Times New Roman" w:cs="Times New Roman"/>
          <w:szCs w:val="21"/>
        </w:rPr>
        <w:t>N/mm</w:t>
      </w:r>
      <w:r>
        <w:rPr>
          <w:rFonts w:ascii="Times New Roman" w:eastAsia="宋体" w:hAnsi="Times New Roman" w:cs="Times New Roman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；</w:t>
      </w:r>
    </w:p>
    <w:p w:rsidR="00A77178" w:rsidRDefault="00AD570E" w:rsidP="00FF6A80">
      <w:pPr>
        <w:ind w:left="210" w:rightChars="100" w:right="210"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i/>
          <w:szCs w:val="21"/>
        </w:rPr>
        <w:t>D</w:t>
      </w:r>
      <w:r>
        <w:rPr>
          <w:rFonts w:ascii="Times New Roman" w:eastAsia="宋体" w:hAnsi="Times New Roman" w:cs="Times New Roman"/>
          <w:szCs w:val="21"/>
          <w:vertAlign w:val="subscript"/>
        </w:rPr>
        <w:t>0</w:t>
      </w:r>
      <w:r>
        <w:rPr>
          <w:rFonts w:ascii="Times New Roman" w:eastAsia="宋体" w:hAnsi="Times New Roman" w:cs="Times New Roman"/>
          <w:szCs w:val="21"/>
        </w:rPr>
        <w:t>——</w:t>
      </w:r>
      <w:r>
        <w:rPr>
          <w:rFonts w:ascii="Times New Roman" w:eastAsia="宋体" w:hAnsi="Times New Roman" w:cs="Times New Roman" w:hint="eastAsia"/>
          <w:szCs w:val="21"/>
        </w:rPr>
        <w:t>管路外径，</w:t>
      </w:r>
      <w:r>
        <w:rPr>
          <w:rFonts w:ascii="Times New Roman" w:eastAsia="宋体" w:hAnsi="Times New Roman" w:cs="Times New Roman"/>
          <w:szCs w:val="21"/>
        </w:rPr>
        <w:t>mm</w:t>
      </w:r>
      <w:r>
        <w:rPr>
          <w:rFonts w:ascii="Times New Roman" w:eastAsia="宋体" w:hAnsi="Times New Roman" w:cs="Times New Roman" w:hint="eastAsia"/>
          <w:szCs w:val="21"/>
        </w:rPr>
        <w:t>；</w:t>
      </w:r>
    </w:p>
    <w:p w:rsidR="00A77178" w:rsidRDefault="00AD570E" w:rsidP="00FF6A80">
      <w:pPr>
        <w:ind w:left="210" w:rightChars="100" w:right="210"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[</w:t>
      </w:r>
      <w:r>
        <w:rPr>
          <w:rFonts w:ascii="Times New Roman" w:eastAsia="宋体" w:hAnsi="Times New Roman" w:cs="Times New Roman"/>
          <w:i/>
          <w:szCs w:val="21"/>
        </w:rPr>
        <w:t>σ</w:t>
      </w:r>
      <w:r>
        <w:rPr>
          <w:rFonts w:ascii="Times New Roman" w:eastAsia="宋体" w:hAnsi="Times New Roman" w:cs="Times New Roman"/>
          <w:szCs w:val="21"/>
        </w:rPr>
        <w:t>]——</w:t>
      </w:r>
      <w:r>
        <w:rPr>
          <w:rFonts w:ascii="Times New Roman" w:eastAsia="宋体" w:hAnsi="Times New Roman" w:cs="Times New Roman" w:hint="eastAsia"/>
          <w:szCs w:val="21"/>
        </w:rPr>
        <w:t>管路许用应力，</w:t>
      </w:r>
      <w:r>
        <w:rPr>
          <w:rFonts w:ascii="Times New Roman" w:eastAsia="宋体" w:hAnsi="Times New Roman" w:cs="Times New Roman"/>
          <w:szCs w:val="21"/>
        </w:rPr>
        <w:t>N/mm</w:t>
      </w:r>
      <w:r>
        <w:rPr>
          <w:rFonts w:ascii="Times New Roman" w:eastAsia="宋体" w:hAnsi="Times New Roman" w:cs="Times New Roman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；</w:t>
      </w:r>
    </w:p>
    <w:p w:rsidR="00A77178" w:rsidRDefault="00AD570E" w:rsidP="00FF6A80">
      <w:pPr>
        <w:ind w:left="210" w:rightChars="100" w:right="210"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i/>
          <w:szCs w:val="21"/>
        </w:rPr>
        <w:t>e</w:t>
      </w:r>
      <w:r>
        <w:rPr>
          <w:rFonts w:ascii="Times New Roman" w:eastAsia="宋体" w:hAnsi="Times New Roman" w:cs="Times New Roman"/>
          <w:szCs w:val="21"/>
        </w:rPr>
        <w:t>——</w:t>
      </w:r>
      <w:r>
        <w:rPr>
          <w:rFonts w:ascii="Times New Roman" w:eastAsia="宋体" w:hAnsi="Times New Roman" w:cs="Times New Roman" w:hint="eastAsia"/>
          <w:szCs w:val="21"/>
        </w:rPr>
        <w:t>焊接</w:t>
      </w:r>
      <w:r>
        <w:rPr>
          <w:rFonts w:ascii="Times New Roman" w:eastAsia="宋体" w:hAnsi="Times New Roman" w:cs="Times New Roman"/>
          <w:szCs w:val="21"/>
        </w:rPr>
        <w:t>有效系数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A77178" w:rsidRDefault="00AD570E" w:rsidP="00FF6A80">
      <w:pPr>
        <w:ind w:left="210" w:rightChars="100" w:right="210" w:firstLineChars="200" w:firstLine="420"/>
        <w:rPr>
          <w:rFonts w:ascii="Times New Roman" w:eastAsia="宋体" w:hAnsi="Times New Roman" w:cs="Times New Roman"/>
          <w:i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计算管路弯曲附加余量</w:t>
      </w:r>
      <w:r>
        <w:rPr>
          <w:rFonts w:ascii="Times New Roman" w:eastAsia="宋体" w:hAnsi="Times New Roman" w:cs="Times New Roman"/>
          <w:i/>
          <w:szCs w:val="21"/>
        </w:rPr>
        <w:t>b</w:t>
      </w:r>
      <w:r w:rsidR="00EB126B" w:rsidRPr="00EB126B">
        <w:rPr>
          <w:rFonts w:ascii="Times New Roman" w:eastAsia="宋体" w:hAnsi="Times New Roman" w:cs="Times New Roman" w:hint="eastAsia"/>
          <w:szCs w:val="21"/>
        </w:rPr>
        <w:t>：</w:t>
      </w:r>
    </w:p>
    <w:p w:rsidR="00A77178" w:rsidRDefault="00AD570E" w:rsidP="00FF6A80">
      <w:pPr>
        <w:pStyle w:val="MTDisplayEquation"/>
        <w:spacing w:line="240" w:lineRule="auto"/>
        <w:rPr>
          <w:szCs w:val="21"/>
        </w:rPr>
      </w:pPr>
      <w:r>
        <w:rPr>
          <w:szCs w:val="21"/>
        </w:rPr>
        <w:tab/>
      </w:r>
      <w:r w:rsidR="00AD7FBF" w:rsidRPr="00AD7FBF">
        <w:rPr>
          <w:position w:val="-20"/>
          <w:szCs w:val="21"/>
        </w:rPr>
        <w:object w:dxaOrig="1020" w:dyaOrig="499">
          <v:shape id="_x0000_i1044" type="#_x0000_t75" style="width:51pt;height:24.75pt" o:ole="">
            <v:imagedata r:id="rId47" o:title=""/>
          </v:shape>
          <o:OLEObject Type="Embed" ProgID="Equation.DSMT4" ShapeID="_x0000_i1044" DrawAspect="Content" ObjectID="_1781892687" r:id="rId48"/>
        </w:object>
      </w:r>
      <w:r>
        <w:rPr>
          <w:szCs w:val="21"/>
        </w:rPr>
        <w:tab/>
      </w:r>
      <w:r>
        <w:rPr>
          <w:szCs w:val="21"/>
        </w:rPr>
        <w:fldChar w:fldCharType="begin"/>
      </w:r>
      <w:r>
        <w:rPr>
          <w:szCs w:val="21"/>
        </w:rPr>
        <w:instrText xml:space="preserve"> MACROBUTTON MTPlaceRef \* MERGEFORMAT 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\h \* MERGEFORMAT </w:instrText>
      </w:r>
      <w:r>
        <w:rPr>
          <w:szCs w:val="21"/>
        </w:rPr>
        <w:fldChar w:fldCharType="end"/>
      </w:r>
      <w:r>
        <w:rPr>
          <w:szCs w:val="21"/>
        </w:rPr>
        <w:instrText>(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\c \* Arabic \* MERGEFORMAT </w:instrText>
      </w:r>
      <w:r>
        <w:rPr>
          <w:szCs w:val="21"/>
        </w:rPr>
        <w:fldChar w:fldCharType="separate"/>
      </w:r>
      <w:r>
        <w:rPr>
          <w:noProof/>
          <w:szCs w:val="21"/>
        </w:rPr>
        <w:instrText>7</w:instrText>
      </w:r>
      <w:r>
        <w:rPr>
          <w:szCs w:val="21"/>
        </w:rPr>
        <w:fldChar w:fldCharType="end"/>
      </w:r>
      <w:r>
        <w:rPr>
          <w:szCs w:val="21"/>
        </w:rPr>
        <w:instrText>)</w:instrText>
      </w:r>
      <w:r>
        <w:rPr>
          <w:szCs w:val="21"/>
        </w:rPr>
        <w:fldChar w:fldCharType="end"/>
      </w:r>
    </w:p>
    <w:p w:rsidR="00A77178" w:rsidRDefault="00AD570E" w:rsidP="00FF6A80">
      <w:pPr>
        <w:ind w:leftChars="47" w:left="99" w:rightChars="100" w:right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式中：</w:t>
      </w:r>
      <w:r>
        <w:rPr>
          <w:rFonts w:ascii="Times New Roman" w:eastAsia="宋体" w:hAnsi="Times New Roman" w:cs="Times New Roman"/>
          <w:i/>
          <w:szCs w:val="21"/>
        </w:rPr>
        <w:t>R</w:t>
      </w:r>
      <w:r>
        <w:rPr>
          <w:rFonts w:ascii="Times New Roman" w:eastAsia="宋体" w:hAnsi="Times New Roman" w:cs="Times New Roman"/>
          <w:szCs w:val="21"/>
        </w:rPr>
        <w:t>——</w:t>
      </w:r>
      <w:r>
        <w:rPr>
          <w:rFonts w:ascii="Times New Roman" w:eastAsia="宋体" w:hAnsi="Times New Roman" w:cs="Times New Roman" w:hint="eastAsia"/>
          <w:szCs w:val="21"/>
        </w:rPr>
        <w:t>平均弯曲半径，</w:t>
      </w:r>
      <w:r>
        <w:rPr>
          <w:rFonts w:ascii="Times New Roman" w:eastAsia="宋体" w:hAnsi="Times New Roman" w:cs="Times New Roman"/>
          <w:szCs w:val="21"/>
        </w:rPr>
        <w:t>mm</w:t>
      </w:r>
      <w:r>
        <w:rPr>
          <w:rFonts w:ascii="Times New Roman" w:eastAsia="宋体" w:hAnsi="Times New Roman" w:cs="Times New Roman" w:hint="eastAsia"/>
          <w:szCs w:val="21"/>
        </w:rPr>
        <w:t>，通常</w:t>
      </w:r>
      <w:r>
        <w:rPr>
          <w:rFonts w:ascii="Times New Roman" w:eastAsia="宋体" w:hAnsi="Times New Roman" w:cs="Times New Roman"/>
          <w:i/>
          <w:szCs w:val="21"/>
        </w:rPr>
        <w:t>R</w:t>
      </w:r>
      <w:r>
        <w:rPr>
          <w:rFonts w:ascii="Times New Roman" w:eastAsia="宋体" w:hAnsi="Times New Roman" w:cs="Times New Roman" w:hint="eastAsia"/>
          <w:szCs w:val="21"/>
        </w:rPr>
        <w:t>不小于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i/>
          <w:szCs w:val="21"/>
        </w:rPr>
        <w:t>d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A77178" w:rsidRDefault="00AD570E" w:rsidP="00FF6A80">
      <w:pPr>
        <w:ind w:left="210" w:rightChars="100" w:right="210"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即管路的最小壁厚</w:t>
      </w:r>
      <w:r>
        <w:rPr>
          <w:rFonts w:ascii="Times New Roman" w:eastAsia="宋体" w:hAnsi="Times New Roman" w:cs="Times New Roman"/>
          <w:i/>
          <w:szCs w:val="21"/>
        </w:rPr>
        <w:t>t</w:t>
      </w:r>
      <w:r>
        <w:rPr>
          <w:rFonts w:ascii="Times New Roman" w:eastAsia="宋体" w:hAnsi="Times New Roman" w:cs="Times New Roman" w:hint="eastAsia"/>
          <w:szCs w:val="21"/>
        </w:rPr>
        <w:t>为</w:t>
      </w:r>
      <w:r w:rsidR="00EB126B">
        <w:rPr>
          <w:rFonts w:ascii="Times New Roman" w:eastAsia="宋体" w:hAnsi="Times New Roman" w:cs="Times New Roman" w:hint="eastAsia"/>
          <w:szCs w:val="21"/>
        </w:rPr>
        <w:t>：</w:t>
      </w:r>
    </w:p>
    <w:p w:rsidR="00A77178" w:rsidRDefault="00AD570E" w:rsidP="00FF6A80">
      <w:pPr>
        <w:pStyle w:val="MTDisplayEquation"/>
        <w:spacing w:line="240" w:lineRule="auto"/>
        <w:rPr>
          <w:szCs w:val="21"/>
        </w:rPr>
      </w:pPr>
      <w:r>
        <w:rPr>
          <w:szCs w:val="21"/>
        </w:rPr>
        <w:tab/>
      </w:r>
      <w:r w:rsidR="00AD7FBF" w:rsidRPr="00AD7FBF">
        <w:rPr>
          <w:position w:val="-10"/>
          <w:szCs w:val="21"/>
        </w:rPr>
        <w:object w:dxaOrig="940" w:dyaOrig="279">
          <v:shape id="_x0000_i1045" type="#_x0000_t75" style="width:47.25pt;height:14.25pt" o:ole="">
            <v:imagedata r:id="rId49" o:title=""/>
          </v:shape>
          <o:OLEObject Type="Embed" ProgID="Equation.DSMT4" ShapeID="_x0000_i1045" DrawAspect="Content" ObjectID="_1781892688" r:id="rId50"/>
        </w:object>
      </w:r>
      <w:r>
        <w:rPr>
          <w:szCs w:val="21"/>
        </w:rPr>
        <w:tab/>
      </w:r>
      <w:r>
        <w:rPr>
          <w:szCs w:val="21"/>
        </w:rPr>
        <w:fldChar w:fldCharType="begin"/>
      </w:r>
      <w:r>
        <w:rPr>
          <w:szCs w:val="21"/>
        </w:rPr>
        <w:instrText xml:space="preserve"> MACROBUTTON MTPlaceRef \* MERGEFORMAT 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\h \* MERGEFORMAT </w:instrText>
      </w:r>
      <w:r>
        <w:rPr>
          <w:szCs w:val="21"/>
        </w:rPr>
        <w:fldChar w:fldCharType="end"/>
      </w:r>
      <w:r>
        <w:rPr>
          <w:szCs w:val="21"/>
        </w:rPr>
        <w:instrText>(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\c \* Arabic \* MERGEFORMAT </w:instrText>
      </w:r>
      <w:r>
        <w:rPr>
          <w:szCs w:val="21"/>
        </w:rPr>
        <w:fldChar w:fldCharType="separate"/>
      </w:r>
      <w:r>
        <w:rPr>
          <w:noProof/>
          <w:szCs w:val="21"/>
        </w:rPr>
        <w:instrText>8</w:instrText>
      </w:r>
      <w:r>
        <w:rPr>
          <w:szCs w:val="21"/>
        </w:rPr>
        <w:fldChar w:fldCharType="end"/>
      </w:r>
      <w:r>
        <w:rPr>
          <w:szCs w:val="21"/>
        </w:rPr>
        <w:instrText>)</w:instrText>
      </w:r>
      <w:r>
        <w:rPr>
          <w:szCs w:val="21"/>
        </w:rPr>
        <w:fldChar w:fldCharType="end"/>
      </w:r>
    </w:p>
    <w:p w:rsidR="00A77178" w:rsidRDefault="00AD570E" w:rsidP="00FF6A80">
      <w:pPr>
        <w:ind w:left="100" w:rightChars="100" w:right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式中：</w:t>
      </w:r>
      <w:r>
        <w:rPr>
          <w:rFonts w:ascii="Times New Roman" w:eastAsia="宋体" w:hAnsi="Times New Roman" w:cs="Times New Roman"/>
          <w:i/>
          <w:szCs w:val="21"/>
        </w:rPr>
        <w:t>c</w:t>
      </w:r>
      <w:r>
        <w:rPr>
          <w:rFonts w:ascii="Times New Roman" w:eastAsia="宋体" w:hAnsi="Times New Roman" w:cs="Times New Roman"/>
          <w:szCs w:val="21"/>
        </w:rPr>
        <w:t>——</w:t>
      </w:r>
      <w:r>
        <w:rPr>
          <w:rFonts w:ascii="Times New Roman" w:eastAsia="宋体" w:hAnsi="Times New Roman" w:cs="Times New Roman"/>
          <w:szCs w:val="21"/>
        </w:rPr>
        <w:t>腐蚀余量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mm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A77178" w:rsidRDefault="00AD570E" w:rsidP="00FF6A80">
      <w:pPr>
        <w:ind w:left="210" w:rightChars="100" w:right="210" w:firstLineChars="200" w:firstLine="420"/>
        <w:rPr>
          <w:rFonts w:ascii="Times New Roman" w:eastAsia="宋体" w:hAnsi="Times New Roman" w:cs="Times New Roman"/>
          <w:i/>
          <w:szCs w:val="21"/>
          <w:vertAlign w:val="subscript"/>
        </w:rPr>
      </w:pPr>
      <w:r>
        <w:rPr>
          <w:rFonts w:ascii="Times New Roman" w:eastAsia="宋体" w:hAnsi="Times New Roman" w:cs="Times New Roman" w:hint="eastAsia"/>
          <w:szCs w:val="21"/>
        </w:rPr>
        <w:t>计算管路制造负公差修正后的最小壁厚</w:t>
      </w:r>
      <w:r>
        <w:rPr>
          <w:rFonts w:ascii="Times New Roman" w:eastAsia="宋体" w:hAnsi="Times New Roman" w:cs="Times New Roman"/>
          <w:i/>
          <w:szCs w:val="21"/>
        </w:rPr>
        <w:t>t</w:t>
      </w:r>
      <w:r>
        <w:rPr>
          <w:rFonts w:ascii="Times New Roman" w:eastAsia="宋体" w:hAnsi="Times New Roman" w:cs="Times New Roman"/>
          <w:i/>
          <w:szCs w:val="21"/>
          <w:vertAlign w:val="subscript"/>
        </w:rPr>
        <w:t>m</w:t>
      </w:r>
      <w:r w:rsidR="00EB126B" w:rsidRPr="00EB126B">
        <w:rPr>
          <w:rFonts w:ascii="Times New Roman" w:eastAsia="宋体" w:hAnsi="Times New Roman" w:cs="Times New Roman" w:hint="eastAsia"/>
          <w:szCs w:val="21"/>
        </w:rPr>
        <w:t>：</w:t>
      </w:r>
    </w:p>
    <w:p w:rsidR="00A77178" w:rsidRDefault="00AD570E" w:rsidP="00FF6A80">
      <w:pPr>
        <w:pStyle w:val="MTDisplayEquation"/>
        <w:spacing w:line="240" w:lineRule="auto"/>
        <w:rPr>
          <w:szCs w:val="21"/>
        </w:rPr>
      </w:pPr>
      <w:r>
        <w:rPr>
          <w:szCs w:val="21"/>
        </w:rPr>
        <w:tab/>
      </w:r>
      <w:r w:rsidR="00AD7FBF" w:rsidRPr="00AD7FBF">
        <w:rPr>
          <w:position w:val="-42"/>
          <w:szCs w:val="21"/>
        </w:rPr>
        <w:object w:dxaOrig="940" w:dyaOrig="720">
          <v:shape id="_x0000_i1046" type="#_x0000_t75" style="width:47.25pt;height:36pt" o:ole="">
            <v:imagedata r:id="rId51" o:title=""/>
          </v:shape>
          <o:OLEObject Type="Embed" ProgID="Equation.DSMT4" ShapeID="_x0000_i1046" DrawAspect="Content" ObjectID="_1781892689" r:id="rId52"/>
        </w:object>
      </w:r>
      <w:r>
        <w:rPr>
          <w:szCs w:val="21"/>
        </w:rPr>
        <w:tab/>
      </w:r>
      <w:r>
        <w:rPr>
          <w:szCs w:val="21"/>
        </w:rPr>
        <w:fldChar w:fldCharType="begin"/>
      </w:r>
      <w:r>
        <w:rPr>
          <w:szCs w:val="21"/>
        </w:rPr>
        <w:instrText xml:space="preserve"> MACROBUTTON MTPlaceRef \* MERGEFORMAT 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\h \* MERGEFORMAT </w:instrText>
      </w:r>
      <w:r>
        <w:rPr>
          <w:szCs w:val="21"/>
        </w:rPr>
        <w:fldChar w:fldCharType="end"/>
      </w:r>
      <w:r>
        <w:rPr>
          <w:szCs w:val="21"/>
        </w:rPr>
        <w:instrText>(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\c \* Arabic \* MERGEFORMAT </w:instrText>
      </w:r>
      <w:r>
        <w:rPr>
          <w:szCs w:val="21"/>
        </w:rPr>
        <w:fldChar w:fldCharType="separate"/>
      </w:r>
      <w:r>
        <w:rPr>
          <w:noProof/>
          <w:szCs w:val="21"/>
        </w:rPr>
        <w:instrText>9</w:instrText>
      </w:r>
      <w:r>
        <w:rPr>
          <w:szCs w:val="21"/>
        </w:rPr>
        <w:fldChar w:fldCharType="end"/>
      </w:r>
      <w:r>
        <w:rPr>
          <w:szCs w:val="21"/>
        </w:rPr>
        <w:instrText>)</w:instrText>
      </w:r>
      <w:r>
        <w:rPr>
          <w:szCs w:val="21"/>
        </w:rPr>
        <w:fldChar w:fldCharType="end"/>
      </w:r>
    </w:p>
    <w:p w:rsidR="00A77178" w:rsidRDefault="00AD570E" w:rsidP="00FF6A80">
      <w:pPr>
        <w:ind w:leftChars="47" w:left="99" w:rightChars="100" w:right="210"/>
        <w:rPr>
          <w:rFonts w:ascii="Times New Roman" w:eastAsia="宋体" w:hAnsi="Times New Roman" w:cs="Times New Roman"/>
          <w:szCs w:val="21"/>
        </w:rPr>
      </w:pPr>
      <w:bookmarkStart w:id="0" w:name="_GoBack"/>
      <w:bookmarkEnd w:id="0"/>
      <w:r>
        <w:rPr>
          <w:rFonts w:ascii="Times New Roman" w:eastAsia="宋体" w:hAnsi="Times New Roman" w:cs="Times New Roman" w:hint="eastAsia"/>
          <w:szCs w:val="21"/>
        </w:rPr>
        <w:t>式中：</w:t>
      </w:r>
      <w:r>
        <w:rPr>
          <w:rFonts w:ascii="Times New Roman" w:eastAsia="宋体" w:hAnsi="Times New Roman" w:cs="Times New Roman"/>
          <w:i/>
          <w:szCs w:val="21"/>
        </w:rPr>
        <w:t>a</w:t>
      </w:r>
      <w:r>
        <w:rPr>
          <w:rFonts w:ascii="Times New Roman" w:eastAsia="宋体" w:hAnsi="Times New Roman" w:cs="Times New Roman"/>
          <w:szCs w:val="21"/>
        </w:rPr>
        <w:t>——</w:t>
      </w:r>
      <w:r>
        <w:rPr>
          <w:rFonts w:ascii="Times New Roman" w:eastAsia="宋体" w:hAnsi="Times New Roman" w:cs="Times New Roman" w:hint="eastAsia"/>
          <w:szCs w:val="21"/>
        </w:rPr>
        <w:t>制造负公差与管路之比的百分数。</w:t>
      </w:r>
    </w:p>
    <w:p w:rsidR="00A77178" w:rsidRDefault="00AD570E" w:rsidP="00FF6A80">
      <w:pPr>
        <w:outlineLvl w:val="2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>3.2.</w:t>
      </w:r>
      <w:r>
        <w:rPr>
          <w:rFonts w:ascii="Times New Roman" w:eastAsia="宋体" w:hAnsi="Times New Roman"/>
          <w:b/>
          <w:szCs w:val="21"/>
        </w:rPr>
        <w:t>3</w:t>
      </w:r>
      <w:r>
        <w:rPr>
          <w:rFonts w:ascii="Times New Roman" w:eastAsia="宋体" w:hAnsi="Times New Roman" w:hint="eastAsia"/>
          <w:b/>
          <w:szCs w:val="21"/>
        </w:rPr>
        <w:t xml:space="preserve"> </w:t>
      </w:r>
      <w:r>
        <w:rPr>
          <w:rFonts w:ascii="Times New Roman" w:eastAsia="宋体" w:hAnsi="Times New Roman" w:hint="eastAsia"/>
          <w:b/>
          <w:szCs w:val="21"/>
        </w:rPr>
        <w:t>管路</w:t>
      </w:r>
      <w:r>
        <w:rPr>
          <w:rFonts w:ascii="Times New Roman" w:eastAsia="宋体" w:hAnsi="Times New Roman"/>
          <w:b/>
          <w:szCs w:val="21"/>
        </w:rPr>
        <w:t>阻力计算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黏性</w:t>
      </w:r>
      <w:r>
        <w:rPr>
          <w:rFonts w:ascii="Times New Roman" w:eastAsia="宋体" w:hAnsi="Times New Roman"/>
          <w:szCs w:val="21"/>
        </w:rPr>
        <w:t>流体管道计算的伯努利方程为</w:t>
      </w:r>
      <w:r>
        <w:rPr>
          <w:rFonts w:ascii="Times New Roman" w:eastAsia="宋体" w:hAnsi="Times New Roman" w:hint="eastAsia"/>
          <w:szCs w:val="21"/>
        </w:rPr>
        <w:t>：</w:t>
      </w:r>
    </w:p>
    <w:p w:rsidR="00A77178" w:rsidRDefault="00AD570E" w:rsidP="00FF6A80">
      <w:pPr>
        <w:pStyle w:val="MTDisplayEquation"/>
        <w:spacing w:line="240" w:lineRule="auto"/>
        <w:rPr>
          <w:szCs w:val="21"/>
        </w:rPr>
      </w:pPr>
      <w:r>
        <w:rPr>
          <w:szCs w:val="21"/>
        </w:rPr>
        <w:tab/>
      </w:r>
      <w:r w:rsidR="00AD7FBF" w:rsidRPr="00AD7FBF">
        <w:rPr>
          <w:position w:val="-24"/>
          <w:szCs w:val="21"/>
        </w:rPr>
        <w:object w:dxaOrig="2520" w:dyaOrig="560">
          <v:shape id="_x0000_i1047" type="#_x0000_t75" style="width:126pt;height:27.75pt" o:ole="">
            <v:imagedata r:id="rId53" o:title=""/>
          </v:shape>
          <o:OLEObject Type="Embed" ProgID="Equation.DSMT4" ShapeID="_x0000_i1047" DrawAspect="Content" ObjectID="_1781892690" r:id="rId54"/>
        </w:object>
      </w:r>
      <w:r>
        <w:rPr>
          <w:szCs w:val="21"/>
        </w:rPr>
        <w:tab/>
      </w:r>
      <w:r>
        <w:rPr>
          <w:szCs w:val="21"/>
        </w:rPr>
        <w:fldChar w:fldCharType="begin"/>
      </w:r>
      <w:r>
        <w:rPr>
          <w:szCs w:val="21"/>
        </w:rPr>
        <w:instrText xml:space="preserve"> MACROBUTTON MTPlaceRef \* MERGEFORMAT 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\h \* MERGEFORMAT </w:instrText>
      </w:r>
      <w:r>
        <w:rPr>
          <w:szCs w:val="21"/>
        </w:rPr>
        <w:fldChar w:fldCharType="end"/>
      </w:r>
      <w:r>
        <w:rPr>
          <w:szCs w:val="21"/>
        </w:rPr>
        <w:instrText>(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\c \* Arabic \* MERGEFORMAT </w:instrText>
      </w:r>
      <w:r>
        <w:rPr>
          <w:szCs w:val="21"/>
        </w:rPr>
        <w:fldChar w:fldCharType="separate"/>
      </w:r>
      <w:r>
        <w:rPr>
          <w:noProof/>
          <w:szCs w:val="21"/>
        </w:rPr>
        <w:instrText>10</w:instrText>
      </w:r>
      <w:r>
        <w:rPr>
          <w:szCs w:val="21"/>
        </w:rPr>
        <w:fldChar w:fldCharType="end"/>
      </w:r>
      <w:r>
        <w:rPr>
          <w:szCs w:val="21"/>
        </w:rPr>
        <w:instrText>)</w:instrText>
      </w:r>
      <w:r>
        <w:rPr>
          <w:szCs w:val="21"/>
        </w:rPr>
        <w:fldChar w:fldCharType="end"/>
      </w:r>
    </w:p>
    <w:p w:rsidR="00A77178" w:rsidRDefault="00AD570E" w:rsidP="00FF6A80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式</w:t>
      </w:r>
      <w:r>
        <w:rPr>
          <w:rFonts w:ascii="Times New Roman" w:eastAsia="宋体" w:hAnsi="Times New Roman"/>
          <w:szCs w:val="21"/>
        </w:rPr>
        <w:t>中：</w:t>
      </w:r>
      <w:r w:rsidR="00AD7FBF" w:rsidRPr="00AD7FBF">
        <w:rPr>
          <w:rFonts w:ascii="Times New Roman" w:eastAsia="宋体" w:hAnsi="Times New Roman"/>
          <w:position w:val="-10"/>
          <w:szCs w:val="21"/>
        </w:rPr>
        <w:object w:dxaOrig="200" w:dyaOrig="279">
          <v:shape id="_x0000_i1048" type="#_x0000_t75" style="width:9.75pt;height:14.25pt" o:ole="">
            <v:imagedata r:id="rId55" o:title=""/>
          </v:shape>
          <o:OLEObject Type="Embed" ProgID="Equation.DSMT4" ShapeID="_x0000_i1048" DrawAspect="Content" ObjectID="_1781892691" r:id="rId56"/>
        </w:object>
      </w:r>
      <w:r>
        <w:rPr>
          <w:rFonts w:ascii="Times New Roman" w:eastAsia="宋体" w:hAnsi="Times New Roman" w:hint="eastAsia"/>
          <w:szCs w:val="21"/>
        </w:rPr>
        <w:t>、</w:t>
      </w:r>
      <w:r w:rsidR="00AD7FBF" w:rsidRPr="00AD7FBF">
        <w:rPr>
          <w:rFonts w:ascii="Times New Roman" w:eastAsia="宋体" w:hAnsi="Times New Roman"/>
          <w:position w:val="-10"/>
          <w:szCs w:val="21"/>
        </w:rPr>
        <w:object w:dxaOrig="220" w:dyaOrig="279">
          <v:shape id="_x0000_i1049" type="#_x0000_t75" style="width:11.25pt;height:14.25pt" o:ole="">
            <v:imagedata r:id="rId57" o:title=""/>
          </v:shape>
          <o:OLEObject Type="Embed" ProgID="Equation.DSMT4" ShapeID="_x0000_i1049" DrawAspect="Content" ObjectID="_1781892692" r:id="rId58"/>
        </w:object>
      </w:r>
      <w:r>
        <w:rPr>
          <w:rFonts w:ascii="Times New Roman" w:eastAsia="宋体" w:hAnsi="Times New Roman" w:cs="Times New Roman"/>
          <w:szCs w:val="21"/>
        </w:rPr>
        <w:t>——</w:t>
      </w:r>
      <w:r>
        <w:rPr>
          <w:rFonts w:ascii="Times New Roman" w:eastAsia="宋体" w:hAnsi="Times New Roman"/>
          <w:szCs w:val="21"/>
        </w:rPr>
        <w:t>管道内</w:t>
      </w:r>
      <w:r>
        <w:rPr>
          <w:rFonts w:ascii="Times New Roman" w:eastAsia="宋体" w:hAnsi="Times New Roman" w:hint="eastAsia"/>
          <w:szCs w:val="21"/>
        </w:rPr>
        <w:t>1-1</w:t>
      </w:r>
      <w:r>
        <w:rPr>
          <w:rFonts w:ascii="Times New Roman" w:eastAsia="宋体" w:hAnsi="Times New Roman" w:hint="eastAsia"/>
          <w:szCs w:val="21"/>
        </w:rPr>
        <w:t>与</w:t>
      </w:r>
      <w:r>
        <w:rPr>
          <w:rFonts w:ascii="Times New Roman" w:eastAsia="宋体" w:hAnsi="Times New Roman" w:hint="eastAsia"/>
          <w:szCs w:val="21"/>
        </w:rPr>
        <w:t>2-2</w:t>
      </w:r>
      <w:r>
        <w:rPr>
          <w:rFonts w:ascii="Times New Roman" w:eastAsia="宋体" w:hAnsi="Times New Roman" w:hint="eastAsia"/>
          <w:szCs w:val="21"/>
        </w:rPr>
        <w:t>截面中心</w:t>
      </w:r>
      <w:r>
        <w:rPr>
          <w:rFonts w:ascii="Times New Roman" w:eastAsia="宋体" w:hAnsi="Times New Roman"/>
          <w:szCs w:val="21"/>
        </w:rPr>
        <w:t>至基准水平面的垂直距离</w:t>
      </w:r>
      <w:r>
        <w:rPr>
          <w:rFonts w:ascii="Times New Roman" w:eastAsia="宋体" w:hAnsi="Times New Roman" w:hint="eastAsia"/>
          <w:szCs w:val="21"/>
        </w:rPr>
        <w:t>，</w:t>
      </w:r>
      <w:r>
        <w:rPr>
          <w:rFonts w:ascii="Times New Roman" w:eastAsia="宋体" w:hAnsi="Times New Roman"/>
          <w:szCs w:val="21"/>
        </w:rPr>
        <w:t>m</w:t>
      </w:r>
      <w:r>
        <w:rPr>
          <w:rFonts w:ascii="Times New Roman" w:eastAsia="宋体" w:hAnsi="Times New Roman"/>
          <w:szCs w:val="21"/>
        </w:rPr>
        <w:t>；</w:t>
      </w:r>
    </w:p>
    <w:p w:rsidR="00A77178" w:rsidRDefault="00AD7FBF" w:rsidP="00FF6A80">
      <w:pPr>
        <w:ind w:firstLineChars="300" w:firstLine="630"/>
        <w:rPr>
          <w:rFonts w:ascii="Times New Roman" w:eastAsia="宋体" w:hAnsi="Times New Roman"/>
          <w:szCs w:val="21"/>
        </w:rPr>
      </w:pPr>
      <w:r w:rsidRPr="00AD7FBF">
        <w:rPr>
          <w:rFonts w:ascii="Times New Roman" w:eastAsia="宋体" w:hAnsi="Times New Roman"/>
          <w:i/>
          <w:position w:val="-10"/>
          <w:szCs w:val="21"/>
        </w:rPr>
        <w:object w:dxaOrig="220" w:dyaOrig="279">
          <v:shape id="_x0000_i1050" type="#_x0000_t75" style="width:11.25pt;height:14.25pt" o:ole="">
            <v:imagedata r:id="rId59" o:title=""/>
          </v:shape>
          <o:OLEObject Type="Embed" ProgID="Equation.DSMT4" ShapeID="_x0000_i1050" DrawAspect="Content" ObjectID="_1781892693" r:id="rId60"/>
        </w:object>
      </w:r>
      <w:r w:rsidR="00AD570E">
        <w:rPr>
          <w:rFonts w:ascii="Times New Roman" w:eastAsia="宋体" w:hAnsi="Times New Roman" w:hint="eastAsia"/>
          <w:szCs w:val="21"/>
        </w:rPr>
        <w:t>、</w:t>
      </w:r>
      <w:r w:rsidRPr="00AD7FBF">
        <w:rPr>
          <w:rFonts w:ascii="Times New Roman" w:eastAsia="宋体" w:hAnsi="Times New Roman"/>
          <w:position w:val="-10"/>
          <w:szCs w:val="21"/>
        </w:rPr>
        <w:object w:dxaOrig="240" w:dyaOrig="279">
          <v:shape id="_x0000_i1051" type="#_x0000_t75" style="width:12pt;height:14.25pt" o:ole="">
            <v:imagedata r:id="rId61" o:title=""/>
          </v:shape>
          <o:OLEObject Type="Embed" ProgID="Equation.DSMT4" ShapeID="_x0000_i1051" DrawAspect="Content" ObjectID="_1781892694" r:id="rId62"/>
        </w:object>
      </w:r>
      <w:r w:rsidR="00AD570E">
        <w:rPr>
          <w:rFonts w:ascii="Times New Roman" w:eastAsia="宋体" w:hAnsi="Times New Roman" w:cs="Times New Roman"/>
          <w:szCs w:val="21"/>
        </w:rPr>
        <w:t>——</w:t>
      </w:r>
      <w:r w:rsidR="00AD570E">
        <w:rPr>
          <w:rFonts w:ascii="Times New Roman" w:eastAsia="宋体" w:hAnsi="Times New Roman" w:hint="eastAsia"/>
          <w:szCs w:val="21"/>
        </w:rPr>
        <w:t>1-1</w:t>
      </w:r>
      <w:r w:rsidR="00AD570E">
        <w:rPr>
          <w:rFonts w:ascii="Times New Roman" w:eastAsia="宋体" w:hAnsi="Times New Roman" w:hint="eastAsia"/>
          <w:szCs w:val="21"/>
        </w:rPr>
        <w:t>与</w:t>
      </w:r>
      <w:r w:rsidR="00AD570E">
        <w:rPr>
          <w:rFonts w:ascii="Times New Roman" w:eastAsia="宋体" w:hAnsi="Times New Roman" w:hint="eastAsia"/>
          <w:szCs w:val="21"/>
        </w:rPr>
        <w:t>2-2</w:t>
      </w:r>
      <w:r w:rsidR="00AD570E">
        <w:rPr>
          <w:rFonts w:ascii="Times New Roman" w:eastAsia="宋体" w:hAnsi="Times New Roman" w:hint="eastAsia"/>
          <w:szCs w:val="21"/>
        </w:rPr>
        <w:t>截面上的</w:t>
      </w:r>
      <w:r w:rsidR="00AD570E">
        <w:rPr>
          <w:rFonts w:ascii="Times New Roman" w:eastAsia="宋体" w:hAnsi="Times New Roman"/>
          <w:szCs w:val="21"/>
        </w:rPr>
        <w:t>流体压力，</w:t>
      </w:r>
      <w:r w:rsidR="00AD570E">
        <w:rPr>
          <w:rFonts w:ascii="Times New Roman" w:eastAsia="宋体" w:hAnsi="Times New Roman"/>
          <w:szCs w:val="21"/>
        </w:rPr>
        <w:t>Pa</w:t>
      </w:r>
      <w:r w:rsidR="00AD570E">
        <w:rPr>
          <w:rFonts w:ascii="Times New Roman" w:eastAsia="宋体" w:hAnsi="Times New Roman" w:hint="eastAsia"/>
          <w:szCs w:val="21"/>
        </w:rPr>
        <w:t>；</w:t>
      </w:r>
    </w:p>
    <w:p w:rsidR="00A77178" w:rsidRDefault="00AD7FBF" w:rsidP="00FF6A80">
      <w:pPr>
        <w:ind w:firstLineChars="300" w:firstLine="630"/>
        <w:rPr>
          <w:rFonts w:ascii="Times New Roman" w:eastAsia="宋体" w:hAnsi="Times New Roman"/>
          <w:szCs w:val="21"/>
        </w:rPr>
      </w:pPr>
      <w:r w:rsidRPr="00AD7FBF">
        <w:rPr>
          <w:rFonts w:ascii="Times New Roman" w:eastAsia="宋体" w:hAnsi="Times New Roman"/>
          <w:i/>
          <w:position w:val="-10"/>
          <w:szCs w:val="21"/>
        </w:rPr>
        <w:object w:dxaOrig="200" w:dyaOrig="279">
          <v:shape id="_x0000_i1052" type="#_x0000_t75" style="width:9.75pt;height:14.25pt" o:ole="">
            <v:imagedata r:id="rId63" o:title=""/>
          </v:shape>
          <o:OLEObject Type="Embed" ProgID="Equation.DSMT4" ShapeID="_x0000_i1052" DrawAspect="Content" ObjectID="_1781892695" r:id="rId64"/>
        </w:object>
      </w:r>
      <w:r w:rsidR="00AD570E">
        <w:rPr>
          <w:rFonts w:ascii="Times New Roman" w:eastAsia="宋体" w:hAnsi="Times New Roman" w:hint="eastAsia"/>
          <w:szCs w:val="21"/>
        </w:rPr>
        <w:t>、</w:t>
      </w:r>
      <w:r w:rsidRPr="00AD7FBF">
        <w:rPr>
          <w:rFonts w:ascii="Times New Roman" w:eastAsia="宋体" w:hAnsi="Times New Roman"/>
          <w:position w:val="-10"/>
          <w:szCs w:val="21"/>
        </w:rPr>
        <w:object w:dxaOrig="220" w:dyaOrig="279">
          <v:shape id="_x0000_i1053" type="#_x0000_t75" style="width:11.25pt;height:14.25pt" o:ole="">
            <v:imagedata r:id="rId65" o:title=""/>
          </v:shape>
          <o:OLEObject Type="Embed" ProgID="Equation.DSMT4" ShapeID="_x0000_i1053" DrawAspect="Content" ObjectID="_1781892696" r:id="rId66"/>
        </w:object>
      </w:r>
      <w:r w:rsidR="00AD570E">
        <w:rPr>
          <w:rFonts w:ascii="Times New Roman" w:eastAsia="宋体" w:hAnsi="Times New Roman" w:cs="Times New Roman"/>
          <w:szCs w:val="21"/>
        </w:rPr>
        <w:t>——</w:t>
      </w:r>
      <w:r w:rsidR="00AD570E">
        <w:rPr>
          <w:rFonts w:ascii="Times New Roman" w:eastAsia="宋体" w:hAnsi="Times New Roman" w:hint="eastAsia"/>
          <w:szCs w:val="21"/>
        </w:rPr>
        <w:t>1-1</w:t>
      </w:r>
      <w:r w:rsidR="00AD570E">
        <w:rPr>
          <w:rFonts w:ascii="Times New Roman" w:eastAsia="宋体" w:hAnsi="Times New Roman" w:hint="eastAsia"/>
          <w:szCs w:val="21"/>
        </w:rPr>
        <w:t>与</w:t>
      </w:r>
      <w:r w:rsidR="00AD570E">
        <w:rPr>
          <w:rFonts w:ascii="Times New Roman" w:eastAsia="宋体" w:hAnsi="Times New Roman" w:hint="eastAsia"/>
          <w:szCs w:val="21"/>
        </w:rPr>
        <w:t>2-2</w:t>
      </w:r>
      <w:r w:rsidR="00AD570E">
        <w:rPr>
          <w:rFonts w:ascii="Times New Roman" w:eastAsia="宋体" w:hAnsi="Times New Roman" w:hint="eastAsia"/>
          <w:szCs w:val="21"/>
        </w:rPr>
        <w:t>截面上的</w:t>
      </w:r>
      <w:r w:rsidR="00AD570E">
        <w:rPr>
          <w:rFonts w:ascii="Times New Roman" w:eastAsia="宋体" w:hAnsi="Times New Roman"/>
          <w:szCs w:val="21"/>
        </w:rPr>
        <w:t>流体</w:t>
      </w:r>
      <w:r w:rsidR="00AD570E">
        <w:rPr>
          <w:rFonts w:ascii="Times New Roman" w:eastAsia="宋体" w:hAnsi="Times New Roman" w:hint="eastAsia"/>
          <w:szCs w:val="21"/>
        </w:rPr>
        <w:t>平均速度</w:t>
      </w:r>
      <w:r w:rsidR="00AD570E">
        <w:rPr>
          <w:rFonts w:ascii="Times New Roman" w:eastAsia="宋体" w:hAnsi="Times New Roman"/>
          <w:szCs w:val="21"/>
        </w:rPr>
        <w:t>，</w:t>
      </w:r>
      <w:r w:rsidR="00AD570E">
        <w:rPr>
          <w:rFonts w:ascii="Times New Roman" w:eastAsia="宋体" w:hAnsi="Times New Roman"/>
          <w:szCs w:val="21"/>
        </w:rPr>
        <w:t>m/s</w:t>
      </w:r>
      <w:r w:rsidR="00AD570E">
        <w:rPr>
          <w:rFonts w:ascii="Times New Roman" w:eastAsia="宋体" w:hAnsi="Times New Roman" w:hint="eastAsia"/>
          <w:szCs w:val="21"/>
        </w:rPr>
        <w:t>；</w:t>
      </w:r>
    </w:p>
    <w:p w:rsidR="00A77178" w:rsidRDefault="00AD7FBF" w:rsidP="00FF6A80">
      <w:pPr>
        <w:ind w:firstLineChars="300" w:firstLine="630"/>
        <w:rPr>
          <w:rFonts w:ascii="Times New Roman" w:eastAsia="宋体" w:hAnsi="Times New Roman"/>
          <w:szCs w:val="21"/>
        </w:rPr>
      </w:pPr>
      <w:r w:rsidRPr="00AD7FBF">
        <w:rPr>
          <w:rFonts w:ascii="Times New Roman" w:eastAsia="宋体" w:hAnsi="Times New Roman"/>
          <w:position w:val="-8"/>
          <w:szCs w:val="21"/>
        </w:rPr>
        <w:object w:dxaOrig="180" w:dyaOrig="220">
          <v:shape id="_x0000_i1054" type="#_x0000_t75" style="width:9pt;height:11.25pt" o:ole="">
            <v:imagedata r:id="rId67" o:title=""/>
          </v:shape>
          <o:OLEObject Type="Embed" ProgID="Equation.DSMT4" ShapeID="_x0000_i1054" DrawAspect="Content" ObjectID="_1781892697" r:id="rId68"/>
        </w:object>
      </w:r>
      <w:r w:rsidR="00AD570E">
        <w:rPr>
          <w:rFonts w:ascii="Times New Roman" w:eastAsia="宋体" w:hAnsi="Times New Roman"/>
          <w:szCs w:val="21"/>
        </w:rPr>
        <w:t>——</w:t>
      </w:r>
      <w:r w:rsidR="00AD570E">
        <w:rPr>
          <w:rFonts w:ascii="Times New Roman" w:eastAsia="宋体" w:hAnsi="Times New Roman" w:hint="eastAsia"/>
          <w:szCs w:val="21"/>
        </w:rPr>
        <w:t>管路内</w:t>
      </w:r>
      <w:r w:rsidR="00AD570E">
        <w:rPr>
          <w:rFonts w:ascii="Times New Roman" w:eastAsia="宋体" w:hAnsi="Times New Roman"/>
          <w:szCs w:val="21"/>
        </w:rPr>
        <w:t>流体的重度，</w:t>
      </w:r>
      <w:r w:rsidR="00AD570E">
        <w:rPr>
          <w:rFonts w:ascii="Times New Roman" w:eastAsia="宋体" w:hAnsi="Times New Roman" w:hint="eastAsia"/>
          <w:szCs w:val="21"/>
        </w:rPr>
        <w:t>N</w:t>
      </w:r>
      <w:r w:rsidR="00AD570E">
        <w:rPr>
          <w:rFonts w:ascii="Times New Roman" w:eastAsia="宋体" w:hAnsi="Times New Roman"/>
          <w:szCs w:val="21"/>
        </w:rPr>
        <w:t>/m</w:t>
      </w:r>
      <w:r w:rsidR="00AD570E">
        <w:rPr>
          <w:rFonts w:ascii="Times New Roman" w:eastAsia="宋体" w:hAnsi="Times New Roman"/>
          <w:szCs w:val="21"/>
          <w:vertAlign w:val="superscript"/>
        </w:rPr>
        <w:t>3</w:t>
      </w:r>
      <w:r w:rsidR="00AD570E">
        <w:rPr>
          <w:rFonts w:ascii="Times New Roman" w:eastAsia="宋体" w:hAnsi="Times New Roman" w:hint="eastAsia"/>
          <w:szCs w:val="21"/>
        </w:rPr>
        <w:t>；</w:t>
      </w:r>
    </w:p>
    <w:p w:rsidR="00A77178" w:rsidRDefault="00AD7FBF" w:rsidP="00FF6A80">
      <w:pPr>
        <w:ind w:firstLineChars="300" w:firstLine="630"/>
        <w:rPr>
          <w:rFonts w:ascii="Times New Roman" w:eastAsia="宋体" w:hAnsi="Times New Roman"/>
          <w:szCs w:val="21"/>
        </w:rPr>
      </w:pPr>
      <w:r w:rsidRPr="00AD7FBF">
        <w:rPr>
          <w:rFonts w:ascii="Times New Roman" w:eastAsia="宋体" w:hAnsi="Times New Roman"/>
          <w:i/>
          <w:position w:val="-10"/>
          <w:szCs w:val="21"/>
        </w:rPr>
        <w:object w:dxaOrig="320" w:dyaOrig="279">
          <v:shape id="_x0000_i1055" type="#_x0000_t75" style="width:15.75pt;height:14.25pt" o:ole="">
            <v:imagedata r:id="rId69" o:title=""/>
          </v:shape>
          <o:OLEObject Type="Embed" ProgID="Equation.DSMT4" ShapeID="_x0000_i1055" DrawAspect="Content" ObjectID="_1781892698" r:id="rId70"/>
        </w:object>
      </w:r>
      <w:r w:rsidR="00AD570E">
        <w:rPr>
          <w:rFonts w:ascii="Times New Roman" w:eastAsia="宋体" w:hAnsi="Times New Roman"/>
          <w:szCs w:val="21"/>
        </w:rPr>
        <w:t>——</w:t>
      </w:r>
      <w:r w:rsidR="00AD570E">
        <w:rPr>
          <w:rFonts w:ascii="Times New Roman" w:eastAsia="宋体" w:hAnsi="Times New Roman" w:hint="eastAsia"/>
          <w:szCs w:val="21"/>
        </w:rPr>
        <w:t>管路</w:t>
      </w:r>
      <w:r w:rsidR="00AD570E">
        <w:rPr>
          <w:rFonts w:ascii="Times New Roman" w:eastAsia="宋体" w:hAnsi="Times New Roman"/>
          <w:szCs w:val="21"/>
        </w:rPr>
        <w:t>内</w:t>
      </w:r>
      <w:r w:rsidR="00AD570E">
        <w:rPr>
          <w:rFonts w:ascii="Times New Roman" w:eastAsia="宋体" w:hAnsi="Times New Roman" w:hint="eastAsia"/>
          <w:szCs w:val="21"/>
        </w:rPr>
        <w:t>流体</w:t>
      </w:r>
      <w:r w:rsidR="00AD570E">
        <w:rPr>
          <w:rFonts w:ascii="Times New Roman" w:eastAsia="宋体" w:hAnsi="Times New Roman"/>
          <w:szCs w:val="21"/>
        </w:rPr>
        <w:t>在</w:t>
      </w:r>
      <w:r w:rsidR="00AD570E">
        <w:rPr>
          <w:rFonts w:ascii="Times New Roman" w:eastAsia="宋体" w:hAnsi="Times New Roman" w:hint="eastAsia"/>
          <w:szCs w:val="21"/>
        </w:rPr>
        <w:t>1-1</w:t>
      </w:r>
      <w:r w:rsidR="00AD570E">
        <w:rPr>
          <w:rFonts w:ascii="Times New Roman" w:eastAsia="宋体" w:hAnsi="Times New Roman" w:hint="eastAsia"/>
          <w:szCs w:val="21"/>
        </w:rPr>
        <w:t>与</w:t>
      </w:r>
      <w:r w:rsidR="00AD570E">
        <w:rPr>
          <w:rFonts w:ascii="Times New Roman" w:eastAsia="宋体" w:hAnsi="Times New Roman" w:hint="eastAsia"/>
          <w:szCs w:val="21"/>
        </w:rPr>
        <w:t>2-2</w:t>
      </w:r>
      <w:r w:rsidR="00AD570E">
        <w:rPr>
          <w:rFonts w:ascii="Times New Roman" w:eastAsia="宋体" w:hAnsi="Times New Roman" w:hint="eastAsia"/>
          <w:szCs w:val="21"/>
        </w:rPr>
        <w:t>截面间的压头</w:t>
      </w:r>
      <w:r w:rsidR="00AD570E">
        <w:rPr>
          <w:rFonts w:ascii="Times New Roman" w:eastAsia="宋体" w:hAnsi="Times New Roman"/>
          <w:szCs w:val="21"/>
        </w:rPr>
        <w:t>损失，</w:t>
      </w:r>
      <w:r w:rsidR="00AD570E">
        <w:rPr>
          <w:rFonts w:ascii="Times New Roman" w:eastAsia="宋体" w:hAnsi="Times New Roman"/>
          <w:szCs w:val="21"/>
        </w:rPr>
        <w:t>m</w:t>
      </w:r>
      <w:r w:rsidR="00AD570E">
        <w:rPr>
          <w:rFonts w:ascii="Times New Roman" w:eastAsia="宋体" w:hAnsi="Times New Roman"/>
          <w:szCs w:val="21"/>
        </w:rPr>
        <w:t>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压头</w:t>
      </w:r>
      <w:r>
        <w:rPr>
          <w:rFonts w:ascii="Times New Roman" w:eastAsia="宋体" w:hAnsi="Times New Roman"/>
          <w:szCs w:val="21"/>
        </w:rPr>
        <w:t>损失可分为沿</w:t>
      </w:r>
      <w:proofErr w:type="gramStart"/>
      <w:r>
        <w:rPr>
          <w:rFonts w:ascii="Times New Roman" w:eastAsia="宋体" w:hAnsi="Times New Roman"/>
          <w:szCs w:val="21"/>
        </w:rPr>
        <w:t>程压力</w:t>
      </w:r>
      <w:proofErr w:type="gramEnd"/>
      <w:r>
        <w:rPr>
          <w:rFonts w:ascii="Times New Roman" w:eastAsia="宋体" w:hAnsi="Times New Roman"/>
          <w:szCs w:val="21"/>
        </w:rPr>
        <w:t>损失和</w:t>
      </w:r>
      <w:r>
        <w:rPr>
          <w:rFonts w:ascii="Times New Roman" w:eastAsia="宋体" w:hAnsi="Times New Roman" w:hint="eastAsia"/>
          <w:szCs w:val="21"/>
        </w:rPr>
        <w:t>局部</w:t>
      </w:r>
      <w:r>
        <w:rPr>
          <w:rFonts w:ascii="Times New Roman" w:eastAsia="宋体" w:hAnsi="Times New Roman"/>
          <w:szCs w:val="21"/>
        </w:rPr>
        <w:t>阻力损失，</w:t>
      </w:r>
      <w:r>
        <w:rPr>
          <w:rFonts w:ascii="Times New Roman" w:eastAsia="宋体" w:hAnsi="Times New Roman" w:hint="eastAsia"/>
          <w:szCs w:val="21"/>
        </w:rPr>
        <w:t>对于</w:t>
      </w:r>
      <w:r>
        <w:rPr>
          <w:rFonts w:ascii="Times New Roman" w:eastAsia="宋体" w:hAnsi="Times New Roman"/>
          <w:szCs w:val="21"/>
        </w:rPr>
        <w:t>简单管路</w:t>
      </w:r>
      <w:r>
        <w:rPr>
          <w:rFonts w:ascii="Times New Roman" w:eastAsia="宋体" w:hAnsi="Times New Roman" w:hint="eastAsia"/>
          <w:szCs w:val="21"/>
        </w:rPr>
        <w:t>计算</w:t>
      </w:r>
      <w:r>
        <w:rPr>
          <w:rFonts w:ascii="Times New Roman" w:eastAsia="宋体" w:hAnsi="Times New Roman"/>
          <w:szCs w:val="21"/>
        </w:rPr>
        <w:t>如下：</w:t>
      </w:r>
    </w:p>
    <w:p w:rsidR="00A77178" w:rsidRDefault="00AD570E" w:rsidP="00FF6A80">
      <w:pPr>
        <w:pStyle w:val="MTDisplayEquation"/>
        <w:spacing w:line="240" w:lineRule="auto"/>
        <w:rPr>
          <w:szCs w:val="21"/>
        </w:rPr>
      </w:pPr>
      <w:r>
        <w:rPr>
          <w:szCs w:val="21"/>
        </w:rPr>
        <w:lastRenderedPageBreak/>
        <w:tab/>
      </w:r>
      <w:r w:rsidR="00AD7FBF" w:rsidRPr="00AD7FBF">
        <w:rPr>
          <w:position w:val="-24"/>
          <w:szCs w:val="21"/>
        </w:rPr>
        <w:object w:dxaOrig="3060" w:dyaOrig="560">
          <v:shape id="_x0000_i1056" type="#_x0000_t75" style="width:153pt;height:27.75pt" o:ole="">
            <v:imagedata r:id="rId71" o:title=""/>
          </v:shape>
          <o:OLEObject Type="Embed" ProgID="Equation.DSMT4" ShapeID="_x0000_i1056" DrawAspect="Content" ObjectID="_1781892699" r:id="rId72"/>
        </w:object>
      </w:r>
      <w:r>
        <w:rPr>
          <w:szCs w:val="21"/>
        </w:rPr>
        <w:tab/>
      </w:r>
      <w:r>
        <w:rPr>
          <w:szCs w:val="21"/>
        </w:rPr>
        <w:fldChar w:fldCharType="begin"/>
      </w:r>
      <w:r>
        <w:rPr>
          <w:szCs w:val="21"/>
        </w:rPr>
        <w:instrText xml:space="preserve"> MACROBUTTON MTPlaceRef \* MERGEFORMAT 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\h \* MERGEFORMAT </w:instrText>
      </w:r>
      <w:r>
        <w:rPr>
          <w:szCs w:val="21"/>
        </w:rPr>
        <w:fldChar w:fldCharType="end"/>
      </w:r>
      <w:r>
        <w:rPr>
          <w:szCs w:val="21"/>
        </w:rPr>
        <w:instrText>(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\c \* Arabic \* MERGEFORMAT </w:instrText>
      </w:r>
      <w:r>
        <w:rPr>
          <w:szCs w:val="21"/>
        </w:rPr>
        <w:fldChar w:fldCharType="separate"/>
      </w:r>
      <w:r>
        <w:rPr>
          <w:noProof/>
          <w:szCs w:val="21"/>
        </w:rPr>
        <w:instrText>11</w:instrText>
      </w:r>
      <w:r>
        <w:rPr>
          <w:szCs w:val="21"/>
        </w:rPr>
        <w:fldChar w:fldCharType="end"/>
      </w:r>
      <w:r>
        <w:rPr>
          <w:szCs w:val="21"/>
        </w:rPr>
        <w:instrText>)</w:instrText>
      </w:r>
      <w:r>
        <w:rPr>
          <w:szCs w:val="21"/>
        </w:rPr>
        <w:fldChar w:fldCharType="end"/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式中</w:t>
      </w:r>
      <w:r>
        <w:rPr>
          <w:rFonts w:ascii="Times New Roman" w:eastAsia="宋体" w:hAnsi="Times New Roman"/>
          <w:szCs w:val="21"/>
        </w:rPr>
        <w:t>：</w:t>
      </w:r>
      <w:r w:rsidR="00AD7FBF" w:rsidRPr="00AD7FBF">
        <w:rPr>
          <w:rFonts w:ascii="Times New Roman" w:eastAsia="宋体" w:hAnsi="Times New Roman"/>
          <w:position w:val="-6"/>
          <w:szCs w:val="21"/>
        </w:rPr>
        <w:object w:dxaOrig="180" w:dyaOrig="240">
          <v:shape id="_x0000_i1057" type="#_x0000_t75" style="width:9pt;height:12pt" o:ole="">
            <v:imagedata r:id="rId73" o:title=""/>
          </v:shape>
          <o:OLEObject Type="Embed" ProgID="Equation.DSMT4" ShapeID="_x0000_i1057" DrawAspect="Content" ObjectID="_1781892700" r:id="rId74"/>
        </w:object>
      </w:r>
      <w:r>
        <w:rPr>
          <w:rFonts w:ascii="Times New Roman" w:eastAsia="宋体" w:hAnsi="Times New Roman"/>
          <w:szCs w:val="21"/>
        </w:rPr>
        <w:t>——</w:t>
      </w:r>
      <w:r>
        <w:rPr>
          <w:rFonts w:ascii="Times New Roman" w:eastAsia="宋体" w:hAnsi="Times New Roman" w:hint="eastAsia"/>
          <w:szCs w:val="21"/>
        </w:rPr>
        <w:t>摩擦</w:t>
      </w:r>
      <w:r>
        <w:rPr>
          <w:rFonts w:ascii="Times New Roman" w:eastAsia="宋体" w:hAnsi="Times New Roman"/>
          <w:szCs w:val="21"/>
        </w:rPr>
        <w:t>阻力系数；</w:t>
      </w:r>
    </w:p>
    <w:p w:rsidR="00A77178" w:rsidRDefault="00AD570E" w:rsidP="00FF6A80">
      <w:pPr>
        <w:ind w:firstLineChars="500" w:firstLine="105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i/>
          <w:szCs w:val="21"/>
        </w:rPr>
        <w:t>L</w:t>
      </w:r>
      <w:r>
        <w:rPr>
          <w:rFonts w:ascii="Times New Roman" w:eastAsia="宋体" w:hAnsi="Times New Roman"/>
          <w:szCs w:val="21"/>
        </w:rPr>
        <w:t>——</w:t>
      </w:r>
      <w:r>
        <w:rPr>
          <w:rFonts w:ascii="Times New Roman" w:eastAsia="宋体" w:hAnsi="Times New Roman"/>
          <w:szCs w:val="21"/>
        </w:rPr>
        <w:t>管路长度</w:t>
      </w:r>
      <w:r>
        <w:rPr>
          <w:rFonts w:ascii="Times New Roman" w:eastAsia="宋体" w:hAnsi="Times New Roman" w:hint="eastAsia"/>
          <w:szCs w:val="21"/>
        </w:rPr>
        <w:t>，</w:t>
      </w:r>
      <w:r>
        <w:rPr>
          <w:rFonts w:ascii="Times New Roman" w:eastAsia="宋体" w:hAnsi="Times New Roman" w:hint="eastAsia"/>
          <w:szCs w:val="21"/>
        </w:rPr>
        <w:t>m</w:t>
      </w:r>
      <w:r>
        <w:rPr>
          <w:rFonts w:ascii="Times New Roman" w:eastAsia="宋体" w:hAnsi="Times New Roman"/>
          <w:szCs w:val="21"/>
        </w:rPr>
        <w:t>；</w:t>
      </w:r>
    </w:p>
    <w:p w:rsidR="00A77178" w:rsidRDefault="00AD570E" w:rsidP="00FF6A80">
      <w:pPr>
        <w:ind w:firstLineChars="500" w:firstLine="105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i/>
          <w:szCs w:val="21"/>
        </w:rPr>
        <w:t>d</w:t>
      </w:r>
      <w:r>
        <w:rPr>
          <w:rFonts w:ascii="Times New Roman" w:eastAsia="宋体" w:hAnsi="Times New Roman"/>
          <w:szCs w:val="21"/>
        </w:rPr>
        <w:t>——</w:t>
      </w:r>
      <w:r>
        <w:rPr>
          <w:rFonts w:ascii="Times New Roman" w:eastAsia="宋体" w:hAnsi="Times New Roman"/>
          <w:szCs w:val="21"/>
        </w:rPr>
        <w:t>管路</w:t>
      </w:r>
      <w:r>
        <w:rPr>
          <w:rFonts w:ascii="Times New Roman" w:eastAsia="宋体" w:hAnsi="Times New Roman" w:hint="eastAsia"/>
          <w:szCs w:val="21"/>
        </w:rPr>
        <w:t>内径，</w:t>
      </w:r>
      <w:r>
        <w:rPr>
          <w:rFonts w:ascii="Times New Roman" w:eastAsia="宋体" w:hAnsi="Times New Roman"/>
          <w:szCs w:val="21"/>
        </w:rPr>
        <w:t>m</w:t>
      </w:r>
      <w:r>
        <w:rPr>
          <w:rFonts w:ascii="Times New Roman" w:eastAsia="宋体" w:hAnsi="Times New Roman"/>
          <w:szCs w:val="21"/>
        </w:rPr>
        <w:t>；</w:t>
      </w:r>
    </w:p>
    <w:p w:rsidR="00A77178" w:rsidRDefault="00AD570E" w:rsidP="00FF6A80">
      <w:pPr>
        <w:ind w:firstLineChars="500" w:firstLine="105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i/>
          <w:szCs w:val="21"/>
        </w:rPr>
        <w:t>u</w:t>
      </w:r>
      <w:r>
        <w:rPr>
          <w:rFonts w:ascii="Times New Roman" w:eastAsia="宋体" w:hAnsi="Times New Roman"/>
          <w:szCs w:val="21"/>
        </w:rPr>
        <w:t>——</w:t>
      </w:r>
      <w:r>
        <w:rPr>
          <w:rFonts w:ascii="Times New Roman" w:eastAsia="宋体" w:hAnsi="Times New Roman" w:hint="eastAsia"/>
          <w:szCs w:val="21"/>
        </w:rPr>
        <w:t>管路</w:t>
      </w:r>
      <w:r>
        <w:rPr>
          <w:rFonts w:ascii="Times New Roman" w:eastAsia="宋体" w:hAnsi="Times New Roman"/>
          <w:szCs w:val="21"/>
        </w:rPr>
        <w:t>内流体平均速度</w:t>
      </w:r>
      <w:r>
        <w:rPr>
          <w:rFonts w:ascii="Times New Roman" w:eastAsia="宋体" w:hAnsi="Times New Roman" w:hint="eastAsia"/>
          <w:szCs w:val="21"/>
        </w:rPr>
        <w:t>，</w:t>
      </w:r>
      <w:r>
        <w:rPr>
          <w:rFonts w:ascii="Times New Roman" w:eastAsia="宋体" w:hAnsi="Times New Roman"/>
          <w:szCs w:val="21"/>
        </w:rPr>
        <w:t>m/s</w:t>
      </w:r>
      <w:r>
        <w:rPr>
          <w:rFonts w:ascii="Times New Roman" w:eastAsia="宋体" w:hAnsi="Times New Roman" w:hint="eastAsia"/>
          <w:szCs w:val="21"/>
        </w:rPr>
        <w:t>；</w:t>
      </w:r>
    </w:p>
    <w:p w:rsidR="00A77178" w:rsidRDefault="00AD7FBF" w:rsidP="00FF6A80">
      <w:pPr>
        <w:ind w:firstLineChars="500" w:firstLine="1050"/>
        <w:rPr>
          <w:rFonts w:ascii="Times New Roman" w:eastAsia="宋体" w:hAnsi="Times New Roman"/>
          <w:szCs w:val="21"/>
        </w:rPr>
      </w:pPr>
      <w:r w:rsidRPr="00AD7FBF">
        <w:rPr>
          <w:rFonts w:ascii="Times New Roman" w:eastAsia="宋体" w:hAnsi="Times New Roman"/>
          <w:position w:val="-8"/>
          <w:szCs w:val="21"/>
        </w:rPr>
        <w:object w:dxaOrig="200" w:dyaOrig="260">
          <v:shape id="_x0000_i1058" type="#_x0000_t75" style="width:9.75pt;height:12.75pt" o:ole="">
            <v:imagedata r:id="rId75" o:title=""/>
          </v:shape>
          <o:OLEObject Type="Embed" ProgID="Equation.DSMT4" ShapeID="_x0000_i1058" DrawAspect="Content" ObjectID="_1781892701" r:id="rId76"/>
        </w:object>
      </w:r>
      <w:r w:rsidR="00AD570E">
        <w:rPr>
          <w:rFonts w:ascii="Times New Roman" w:eastAsia="宋体" w:hAnsi="Times New Roman"/>
          <w:szCs w:val="21"/>
        </w:rPr>
        <w:t>——</w:t>
      </w:r>
      <w:r w:rsidR="00AD570E">
        <w:rPr>
          <w:rFonts w:ascii="Times New Roman" w:eastAsia="宋体" w:hAnsi="Times New Roman" w:hint="eastAsia"/>
          <w:szCs w:val="21"/>
        </w:rPr>
        <w:t>局部</w:t>
      </w:r>
      <w:r w:rsidR="00AD570E">
        <w:rPr>
          <w:rFonts w:ascii="Times New Roman" w:eastAsia="宋体" w:hAnsi="Times New Roman"/>
          <w:szCs w:val="21"/>
        </w:rPr>
        <w:t>阻力系数。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用</w:t>
      </w:r>
      <w:r w:rsidR="00AD7FBF" w:rsidRPr="00AD7FBF">
        <w:rPr>
          <w:rFonts w:ascii="Times New Roman" w:eastAsia="宋体" w:hAnsi="Times New Roman"/>
          <w:position w:val="-42"/>
          <w:szCs w:val="21"/>
        </w:rPr>
        <w:object w:dxaOrig="740" w:dyaOrig="720">
          <v:shape id="_x0000_i1059" type="#_x0000_t75" style="width:36.75pt;height:36pt" o:ole="">
            <v:imagedata r:id="rId77" o:title=""/>
          </v:shape>
          <o:OLEObject Type="Embed" ProgID="Equation.DSMT4" ShapeID="_x0000_i1059" DrawAspect="Content" ObjectID="_1781892702" r:id="rId78"/>
        </w:object>
      </w:r>
      <w:r>
        <w:rPr>
          <w:rFonts w:ascii="Times New Roman" w:eastAsia="宋体" w:hAnsi="Times New Roman" w:hint="eastAsia"/>
          <w:szCs w:val="21"/>
        </w:rPr>
        <w:t>带入</w:t>
      </w:r>
      <w:r>
        <w:rPr>
          <w:rFonts w:ascii="Times New Roman" w:eastAsia="宋体" w:hAnsi="Times New Roman"/>
          <w:szCs w:val="21"/>
        </w:rPr>
        <w:t>式</w:t>
      </w:r>
      <w:r>
        <w:rPr>
          <w:rFonts w:ascii="Times New Roman" w:eastAsia="宋体" w:hAnsi="Times New Roman" w:hint="eastAsia"/>
          <w:szCs w:val="21"/>
        </w:rPr>
        <w:t>(</w:t>
      </w:r>
      <w:r>
        <w:rPr>
          <w:rFonts w:ascii="Times New Roman" w:eastAsia="宋体" w:hAnsi="Times New Roman"/>
          <w:szCs w:val="21"/>
        </w:rPr>
        <w:t>11</w:t>
      </w:r>
      <w:r>
        <w:rPr>
          <w:rFonts w:ascii="Times New Roman" w:eastAsia="宋体" w:hAnsi="Times New Roman" w:hint="eastAsia"/>
          <w:szCs w:val="21"/>
        </w:rPr>
        <w:t>)</w:t>
      </w:r>
      <w:r>
        <w:rPr>
          <w:rFonts w:ascii="Times New Roman" w:eastAsia="宋体" w:hAnsi="Times New Roman"/>
          <w:szCs w:val="21"/>
        </w:rPr>
        <w:t>，有</w:t>
      </w:r>
      <w:r>
        <w:rPr>
          <w:rFonts w:ascii="Times New Roman" w:eastAsia="宋体" w:hAnsi="Times New Roman" w:hint="eastAsia"/>
          <w:szCs w:val="21"/>
        </w:rPr>
        <w:t>：</w:t>
      </w:r>
    </w:p>
    <w:p w:rsidR="00A77178" w:rsidRDefault="00AD570E" w:rsidP="00FF6A80">
      <w:pPr>
        <w:pStyle w:val="MTDisplayEquation"/>
        <w:spacing w:line="240" w:lineRule="auto"/>
        <w:rPr>
          <w:szCs w:val="21"/>
        </w:rPr>
      </w:pPr>
      <w:r>
        <w:rPr>
          <w:szCs w:val="21"/>
        </w:rPr>
        <w:tab/>
      </w:r>
      <w:r w:rsidR="00AD7FBF" w:rsidRPr="00AD7FBF">
        <w:rPr>
          <w:position w:val="-24"/>
          <w:szCs w:val="21"/>
        </w:rPr>
        <w:object w:dxaOrig="1660" w:dyaOrig="740">
          <v:shape id="_x0000_i1060" type="#_x0000_t75" style="width:83.25pt;height:36.75pt" o:ole="">
            <v:imagedata r:id="rId79" o:title=""/>
          </v:shape>
          <o:OLEObject Type="Embed" ProgID="Equation.DSMT4" ShapeID="_x0000_i1060" DrawAspect="Content" ObjectID="_1781892703" r:id="rId80"/>
        </w:object>
      </w:r>
      <w:r>
        <w:rPr>
          <w:szCs w:val="21"/>
        </w:rPr>
        <w:tab/>
      </w:r>
      <w:r>
        <w:rPr>
          <w:szCs w:val="21"/>
        </w:rPr>
        <w:fldChar w:fldCharType="begin"/>
      </w:r>
      <w:r>
        <w:rPr>
          <w:szCs w:val="21"/>
        </w:rPr>
        <w:instrText xml:space="preserve"> MACROBUTTON MTPlaceRef \* MERGEFORMAT 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\h \* MERGEFORMAT </w:instrText>
      </w:r>
      <w:r>
        <w:rPr>
          <w:szCs w:val="21"/>
        </w:rPr>
        <w:fldChar w:fldCharType="end"/>
      </w:r>
      <w:r>
        <w:rPr>
          <w:szCs w:val="21"/>
        </w:rPr>
        <w:instrText>(</w:instrText>
      </w:r>
      <w:r>
        <w:rPr>
          <w:szCs w:val="21"/>
        </w:rPr>
        <w:fldChar w:fldCharType="begin"/>
      </w:r>
      <w:r>
        <w:rPr>
          <w:szCs w:val="21"/>
        </w:rPr>
        <w:instrText xml:space="preserve"> SEQ MTEqn \c \* Arabic \* MERGEFORMAT </w:instrText>
      </w:r>
      <w:r>
        <w:rPr>
          <w:szCs w:val="21"/>
        </w:rPr>
        <w:fldChar w:fldCharType="separate"/>
      </w:r>
      <w:r>
        <w:rPr>
          <w:noProof/>
          <w:szCs w:val="21"/>
        </w:rPr>
        <w:instrText>12</w:instrText>
      </w:r>
      <w:r>
        <w:rPr>
          <w:szCs w:val="21"/>
        </w:rPr>
        <w:fldChar w:fldCharType="end"/>
      </w:r>
      <w:r>
        <w:rPr>
          <w:szCs w:val="21"/>
        </w:rPr>
        <w:instrText>)</w:instrText>
      </w:r>
      <w:r>
        <w:rPr>
          <w:szCs w:val="21"/>
        </w:rPr>
        <w:fldChar w:fldCharType="end"/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在</w:t>
      </w:r>
      <w:r>
        <w:rPr>
          <w:rFonts w:ascii="Times New Roman" w:eastAsia="宋体" w:hAnsi="Times New Roman"/>
          <w:szCs w:val="21"/>
        </w:rPr>
        <w:t>式</w:t>
      </w:r>
      <w:r>
        <w:rPr>
          <w:rFonts w:ascii="Times New Roman" w:eastAsia="宋体" w:hAnsi="Times New Roman" w:hint="eastAsia"/>
          <w:szCs w:val="21"/>
        </w:rPr>
        <w:t>(12)</w:t>
      </w:r>
      <w:r>
        <w:rPr>
          <w:rFonts w:ascii="Times New Roman" w:eastAsia="宋体" w:hAnsi="Times New Roman" w:hint="eastAsia"/>
          <w:szCs w:val="21"/>
        </w:rPr>
        <w:t>中</w:t>
      </w:r>
      <w:r>
        <w:rPr>
          <w:rFonts w:ascii="Times New Roman" w:eastAsia="宋体" w:hAnsi="Times New Roman"/>
          <w:szCs w:val="21"/>
        </w:rPr>
        <w:t>，</w:t>
      </w:r>
      <w:r w:rsidR="00AD7FBF" w:rsidRPr="00AD7FBF">
        <w:rPr>
          <w:rFonts w:ascii="Times New Roman" w:eastAsia="宋体" w:hAnsi="Times New Roman"/>
          <w:position w:val="-24"/>
          <w:szCs w:val="21"/>
        </w:rPr>
        <w:object w:dxaOrig="620" w:dyaOrig="560">
          <v:shape id="_x0000_i1061" type="#_x0000_t75" style="width:30.75pt;height:27.75pt" o:ole="">
            <v:imagedata r:id="rId81" o:title=""/>
          </v:shape>
          <o:OLEObject Type="Embed" ProgID="Equation.DSMT4" ShapeID="_x0000_i1061" DrawAspect="Content" ObjectID="_1781892704" r:id="rId82"/>
        </w:object>
      </w:r>
      <w:r>
        <w:rPr>
          <w:rFonts w:ascii="Times New Roman" w:eastAsia="宋体" w:hAnsi="Times New Roman" w:hint="eastAsia"/>
          <w:szCs w:val="21"/>
        </w:rPr>
        <w:t>为</w:t>
      </w:r>
      <w:r>
        <w:rPr>
          <w:rFonts w:ascii="Times New Roman" w:eastAsia="宋体" w:hAnsi="Times New Roman"/>
          <w:szCs w:val="21"/>
        </w:rPr>
        <w:t>沿</w:t>
      </w:r>
      <w:proofErr w:type="gramStart"/>
      <w:r>
        <w:rPr>
          <w:rFonts w:ascii="Times New Roman" w:eastAsia="宋体" w:hAnsi="Times New Roman"/>
          <w:szCs w:val="21"/>
        </w:rPr>
        <w:t>程压力</w:t>
      </w:r>
      <w:proofErr w:type="gramEnd"/>
      <w:r>
        <w:rPr>
          <w:rFonts w:ascii="Times New Roman" w:eastAsia="宋体" w:hAnsi="Times New Roman"/>
          <w:szCs w:val="21"/>
        </w:rPr>
        <w:t>损失，</w:t>
      </w:r>
      <w:r w:rsidR="00AD7FBF" w:rsidRPr="00AD7FBF">
        <w:rPr>
          <w:rFonts w:ascii="Times New Roman" w:eastAsia="宋体" w:hAnsi="Times New Roman"/>
          <w:position w:val="-24"/>
          <w:szCs w:val="21"/>
        </w:rPr>
        <w:object w:dxaOrig="680" w:dyaOrig="560">
          <v:shape id="_x0000_i1062" type="#_x0000_t75" style="width:33.75pt;height:27.75pt" o:ole="">
            <v:imagedata r:id="rId83" o:title=""/>
          </v:shape>
          <o:OLEObject Type="Embed" ProgID="Equation.DSMT4" ShapeID="_x0000_i1062" DrawAspect="Content" ObjectID="_1781892705" r:id="rId84"/>
        </w:object>
      </w:r>
      <w:r>
        <w:rPr>
          <w:rFonts w:ascii="Times New Roman" w:eastAsia="宋体" w:hAnsi="Times New Roman" w:hint="eastAsia"/>
          <w:szCs w:val="21"/>
        </w:rPr>
        <w:t>为</w:t>
      </w:r>
      <w:r>
        <w:rPr>
          <w:rFonts w:ascii="Times New Roman" w:eastAsia="宋体" w:hAnsi="Times New Roman"/>
          <w:szCs w:val="21"/>
        </w:rPr>
        <w:t>局部阻力损失。</w:t>
      </w:r>
    </w:p>
    <w:p w:rsidR="00A77178" w:rsidRDefault="00AD570E" w:rsidP="00FF6A80">
      <w:pPr>
        <w:pStyle w:val="1"/>
        <w:spacing w:before="0" w:after="0" w:line="240" w:lineRule="auto"/>
        <w:rPr>
          <w:rFonts w:ascii="Times New Roman" w:eastAsia="宋体" w:hAnsi="Times New Roman"/>
          <w:sz w:val="21"/>
        </w:rPr>
      </w:pPr>
      <w:r>
        <w:rPr>
          <w:rFonts w:ascii="Times New Roman" w:eastAsia="宋体" w:hAnsi="Times New Roman"/>
          <w:sz w:val="21"/>
        </w:rPr>
        <w:t>4</w:t>
      </w:r>
      <w:r>
        <w:rPr>
          <w:rFonts w:ascii="Times New Roman" w:eastAsia="宋体" w:hAnsi="Times New Roman" w:hint="eastAsia"/>
          <w:sz w:val="21"/>
        </w:rPr>
        <w:t>.</w:t>
      </w:r>
      <w:r>
        <w:rPr>
          <w:rFonts w:ascii="Times New Roman" w:eastAsia="宋体" w:hAnsi="Times New Roman"/>
          <w:sz w:val="21"/>
        </w:rPr>
        <w:t xml:space="preserve"> </w:t>
      </w:r>
      <w:r>
        <w:rPr>
          <w:rFonts w:ascii="Times New Roman" w:eastAsia="宋体" w:hAnsi="Times New Roman" w:hint="eastAsia"/>
          <w:sz w:val="21"/>
        </w:rPr>
        <w:t>浮力</w:t>
      </w:r>
      <w:r>
        <w:rPr>
          <w:rFonts w:ascii="Times New Roman" w:eastAsia="宋体" w:hAnsi="Times New Roman"/>
          <w:sz w:val="21"/>
        </w:rPr>
        <w:t>调整</w:t>
      </w:r>
      <w:r>
        <w:rPr>
          <w:rFonts w:ascii="Times New Roman" w:eastAsia="宋体" w:hAnsi="Times New Roman" w:hint="eastAsia"/>
          <w:sz w:val="21"/>
        </w:rPr>
        <w:t>系统</w:t>
      </w:r>
      <w:r>
        <w:rPr>
          <w:rFonts w:ascii="Times New Roman" w:eastAsia="宋体" w:hAnsi="Times New Roman"/>
          <w:sz w:val="21"/>
        </w:rPr>
        <w:t>设计方法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浮力</w:t>
      </w:r>
      <w:r>
        <w:rPr>
          <w:rFonts w:ascii="Times New Roman" w:eastAsia="宋体" w:hAnsi="Times New Roman"/>
          <w:szCs w:val="21"/>
        </w:rPr>
        <w:t>调整系统的基本原理图如图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所示</w:t>
      </w:r>
      <w:r>
        <w:rPr>
          <w:rFonts w:ascii="Times New Roman" w:eastAsia="宋体" w:hAnsi="Times New Roman"/>
          <w:szCs w:val="21"/>
        </w:rPr>
        <w:t>。</w:t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noProof/>
        </w:rPr>
        <w:drawing>
          <wp:inline distT="0" distB="0" distL="0" distR="0" wp14:anchorId="66986526" wp14:editId="7F6D4123">
            <wp:extent cx="6120130" cy="154749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54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图</w:t>
      </w:r>
      <w:r>
        <w:rPr>
          <w:rFonts w:ascii="Times New Roman" w:eastAsia="宋体" w:hAnsi="Times New Roman" w:hint="eastAsia"/>
          <w:szCs w:val="21"/>
        </w:rPr>
        <w:t xml:space="preserve">2 </w:t>
      </w:r>
      <w:r>
        <w:rPr>
          <w:rFonts w:ascii="Times New Roman" w:eastAsia="宋体" w:hAnsi="Times New Roman" w:hint="eastAsia"/>
          <w:szCs w:val="21"/>
        </w:rPr>
        <w:t>浮力</w:t>
      </w:r>
      <w:r>
        <w:rPr>
          <w:rFonts w:ascii="Times New Roman" w:eastAsia="宋体" w:hAnsi="Times New Roman"/>
          <w:szCs w:val="21"/>
        </w:rPr>
        <w:t>调整</w:t>
      </w:r>
      <w:r>
        <w:rPr>
          <w:rFonts w:ascii="Times New Roman" w:eastAsia="宋体" w:hAnsi="Times New Roman" w:hint="eastAsia"/>
          <w:szCs w:val="21"/>
        </w:rPr>
        <w:t>系统</w:t>
      </w:r>
      <w:r>
        <w:rPr>
          <w:rFonts w:ascii="Times New Roman" w:eastAsia="宋体" w:hAnsi="Times New Roman"/>
          <w:szCs w:val="21"/>
        </w:rPr>
        <w:t>原理图</w:t>
      </w:r>
    </w:p>
    <w:p w:rsidR="00A77178" w:rsidRDefault="00AD570E" w:rsidP="00FF6A80">
      <w:pPr>
        <w:outlineLvl w:val="1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 xml:space="preserve">4.1 </w:t>
      </w:r>
      <w:r>
        <w:rPr>
          <w:rFonts w:ascii="Times New Roman" w:eastAsia="宋体" w:hAnsi="Times New Roman" w:hint="eastAsia"/>
          <w:b/>
          <w:szCs w:val="21"/>
        </w:rPr>
        <w:t>系统运行方式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）初始状态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各水舱出口处的手动球阀为打开状态，截止止回阀为打开状态，通海阀为打开状态；电动球阀均为关闭状态；各传感器供电正常且信号传输正常。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）浮力调整</w:t>
      </w:r>
      <w:r>
        <w:rPr>
          <w:rFonts w:ascii="Times New Roman" w:eastAsia="宋体" w:hAnsi="Times New Roman"/>
          <w:szCs w:val="21"/>
        </w:rPr>
        <w:t>水舱</w:t>
      </w:r>
      <w:r>
        <w:rPr>
          <w:rFonts w:ascii="Times New Roman" w:eastAsia="宋体" w:hAnsi="Times New Roman" w:hint="eastAsia"/>
          <w:szCs w:val="21"/>
        </w:rPr>
        <w:t>自流注水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打开</w:t>
      </w:r>
      <w:r>
        <w:rPr>
          <w:rFonts w:ascii="Times New Roman" w:eastAsia="宋体" w:hAnsi="Times New Roman"/>
          <w:szCs w:val="21"/>
        </w:rPr>
        <w:t>电动球阀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、</w:t>
      </w:r>
      <w:r>
        <w:rPr>
          <w:rFonts w:ascii="Times New Roman" w:eastAsia="宋体" w:hAnsi="Times New Roman" w:hint="eastAsia"/>
          <w:szCs w:val="21"/>
        </w:rPr>
        <w:t>7</w:t>
      </w:r>
      <w:r>
        <w:rPr>
          <w:rFonts w:ascii="Times New Roman" w:eastAsia="宋体" w:hAnsi="Times New Roman" w:hint="eastAsia"/>
          <w:szCs w:val="21"/>
        </w:rPr>
        <w:t>、</w:t>
      </w:r>
      <w:r>
        <w:rPr>
          <w:rFonts w:ascii="Times New Roman" w:eastAsia="宋体" w:hAnsi="Times New Roman" w:hint="eastAsia"/>
          <w:szCs w:val="21"/>
        </w:rPr>
        <w:t>8</w:t>
      </w:r>
      <w:r>
        <w:rPr>
          <w:rFonts w:ascii="Times New Roman" w:eastAsia="宋体" w:hAnsi="Times New Roman" w:hint="eastAsia"/>
          <w:szCs w:val="21"/>
        </w:rPr>
        <w:t>，</w:t>
      </w:r>
      <w:r>
        <w:rPr>
          <w:rFonts w:ascii="Times New Roman" w:eastAsia="宋体" w:hAnsi="Times New Roman"/>
          <w:szCs w:val="21"/>
        </w:rPr>
        <w:t>舷外水经通海阀、管路等流入浮力调整水舱，注水过程中观察流量变送器和</w:t>
      </w:r>
      <w:proofErr w:type="gramStart"/>
      <w:r>
        <w:rPr>
          <w:rFonts w:ascii="Times New Roman" w:eastAsia="宋体" w:hAnsi="Times New Roman"/>
          <w:szCs w:val="21"/>
        </w:rPr>
        <w:t>液位</w:t>
      </w:r>
      <w:proofErr w:type="gramEnd"/>
      <w:r>
        <w:rPr>
          <w:rFonts w:ascii="Times New Roman" w:eastAsia="宋体" w:hAnsi="Times New Roman"/>
          <w:szCs w:val="21"/>
        </w:rPr>
        <w:t>变送器的数值，当达到设定注水量时，关闭各电动球阀</w:t>
      </w:r>
      <w:r>
        <w:rPr>
          <w:rFonts w:ascii="Times New Roman" w:eastAsia="宋体" w:hAnsi="Times New Roman" w:hint="eastAsia"/>
          <w:szCs w:val="21"/>
        </w:rPr>
        <w:t>，</w:t>
      </w:r>
      <w:r>
        <w:rPr>
          <w:rFonts w:ascii="Times New Roman" w:eastAsia="宋体" w:hAnsi="Times New Roman"/>
          <w:szCs w:val="21"/>
        </w:rPr>
        <w:t>浮力调整水舱自流注水过程完成。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/>
          <w:szCs w:val="21"/>
        </w:rPr>
        <w:t>浮力调整水舱排水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打开电动</w:t>
      </w:r>
      <w:r>
        <w:rPr>
          <w:rFonts w:ascii="Times New Roman" w:eastAsia="宋体" w:hAnsi="Times New Roman"/>
          <w:szCs w:val="21"/>
        </w:rPr>
        <w:t>球阀</w:t>
      </w:r>
      <w:r>
        <w:rPr>
          <w:rFonts w:ascii="Times New Roman" w:eastAsia="宋体" w:hAnsi="Times New Roman" w:hint="eastAsia"/>
          <w:szCs w:val="21"/>
        </w:rPr>
        <w:t>9</w:t>
      </w:r>
      <w:r>
        <w:rPr>
          <w:rFonts w:ascii="Times New Roman" w:eastAsia="宋体" w:hAnsi="Times New Roman" w:hint="eastAsia"/>
          <w:szCs w:val="21"/>
        </w:rPr>
        <w:t>、</w:t>
      </w:r>
      <w:r>
        <w:rPr>
          <w:rFonts w:ascii="Times New Roman" w:eastAsia="宋体" w:hAnsi="Times New Roman" w:hint="eastAsia"/>
          <w:szCs w:val="21"/>
        </w:rPr>
        <w:t>7</w:t>
      </w:r>
      <w:r>
        <w:rPr>
          <w:rFonts w:ascii="Times New Roman" w:eastAsia="宋体" w:hAnsi="Times New Roman" w:hint="eastAsia"/>
          <w:szCs w:val="21"/>
        </w:rPr>
        <w:t>、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，</w:t>
      </w:r>
      <w:r>
        <w:rPr>
          <w:rFonts w:ascii="Times New Roman" w:eastAsia="宋体" w:hAnsi="Times New Roman"/>
          <w:szCs w:val="21"/>
        </w:rPr>
        <w:t>启动浮力调整水泵，则浮力调整水舱的水被排出舷外，排水过程中观察</w:t>
      </w:r>
      <w:r>
        <w:rPr>
          <w:rFonts w:ascii="Times New Roman" w:eastAsia="宋体" w:hAnsi="Times New Roman" w:hint="eastAsia"/>
          <w:szCs w:val="21"/>
        </w:rPr>
        <w:t>流量</w:t>
      </w:r>
      <w:r>
        <w:rPr>
          <w:rFonts w:ascii="Times New Roman" w:eastAsia="宋体" w:hAnsi="Times New Roman"/>
          <w:szCs w:val="21"/>
        </w:rPr>
        <w:t>变送器数值以及艇体状态，当</w:t>
      </w:r>
      <w:r>
        <w:rPr>
          <w:rFonts w:ascii="Times New Roman" w:eastAsia="宋体" w:hAnsi="Times New Roman" w:hint="eastAsia"/>
          <w:szCs w:val="21"/>
        </w:rPr>
        <w:t>艇体</w:t>
      </w:r>
      <w:r>
        <w:rPr>
          <w:rFonts w:ascii="Times New Roman" w:eastAsia="宋体" w:hAnsi="Times New Roman"/>
          <w:szCs w:val="21"/>
        </w:rPr>
        <w:t>恢复正常或达到设定排水量时，关闭浮力调整水泵，管理各电动阀，浮力调整水舱排水</w:t>
      </w:r>
      <w:r>
        <w:rPr>
          <w:rFonts w:ascii="Times New Roman" w:eastAsia="宋体" w:hAnsi="Times New Roman" w:hint="eastAsia"/>
          <w:szCs w:val="21"/>
        </w:rPr>
        <w:t>过程</w:t>
      </w:r>
      <w:r>
        <w:rPr>
          <w:rFonts w:ascii="Times New Roman" w:eastAsia="宋体" w:hAnsi="Times New Roman"/>
          <w:szCs w:val="21"/>
        </w:rPr>
        <w:t>结束</w:t>
      </w:r>
      <w:r>
        <w:rPr>
          <w:rFonts w:ascii="Times New Roman" w:eastAsia="宋体" w:hAnsi="Times New Roman" w:hint="eastAsia"/>
          <w:szCs w:val="21"/>
        </w:rPr>
        <w:t>。</w:t>
      </w:r>
    </w:p>
    <w:p w:rsidR="00A77178" w:rsidRDefault="00AD570E" w:rsidP="00FF6A80">
      <w:pPr>
        <w:outlineLvl w:val="1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/>
          <w:b/>
          <w:szCs w:val="21"/>
        </w:rPr>
        <w:t xml:space="preserve">4.2 </w:t>
      </w:r>
      <w:r>
        <w:rPr>
          <w:rFonts w:ascii="Times New Roman" w:eastAsia="宋体" w:hAnsi="Times New Roman" w:hint="eastAsia"/>
          <w:b/>
          <w:szCs w:val="21"/>
        </w:rPr>
        <w:t>系统</w:t>
      </w:r>
      <w:r>
        <w:rPr>
          <w:rFonts w:ascii="Times New Roman" w:eastAsia="宋体" w:hAnsi="Times New Roman"/>
          <w:b/>
          <w:szCs w:val="21"/>
        </w:rPr>
        <w:t>设计计算原则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根据</w:t>
      </w:r>
      <w:r>
        <w:rPr>
          <w:rFonts w:ascii="Times New Roman" w:eastAsia="宋体" w:hAnsi="Times New Roman"/>
          <w:szCs w:val="21"/>
        </w:rPr>
        <w:t>设计规范，浮力调整水舱的容积</w:t>
      </w:r>
      <w:r>
        <w:rPr>
          <w:rFonts w:ascii="Times New Roman" w:eastAsia="宋体" w:hAnsi="Times New Roman" w:hint="eastAsia"/>
          <w:szCs w:val="21"/>
        </w:rPr>
        <w:t>应</w:t>
      </w:r>
      <w:r>
        <w:rPr>
          <w:rFonts w:ascii="Times New Roman" w:eastAsia="宋体" w:hAnsi="Times New Roman"/>
          <w:szCs w:val="21"/>
        </w:rPr>
        <w:t>根据变动载荷代换确定，一般</w:t>
      </w:r>
      <w:r>
        <w:rPr>
          <w:rFonts w:ascii="Times New Roman" w:eastAsia="宋体" w:hAnsi="Times New Roman" w:hint="eastAsia"/>
          <w:szCs w:val="21"/>
        </w:rPr>
        <w:t>在总</w:t>
      </w:r>
      <w:r>
        <w:rPr>
          <w:rFonts w:ascii="Times New Roman" w:eastAsia="宋体" w:hAnsi="Times New Roman"/>
          <w:szCs w:val="21"/>
        </w:rPr>
        <w:t>排水量的</w:t>
      </w:r>
      <w:r>
        <w:rPr>
          <w:rFonts w:ascii="Times New Roman" w:eastAsia="宋体" w:hAnsi="Times New Roman" w:hint="eastAsia"/>
          <w:szCs w:val="21"/>
        </w:rPr>
        <w:t>2%</w:t>
      </w:r>
      <w:r>
        <w:rPr>
          <w:rFonts w:ascii="Times New Roman" w:eastAsia="宋体" w:hAnsi="Times New Roman" w:hint="eastAsia"/>
          <w:szCs w:val="21"/>
        </w:rPr>
        <w:t>左右</w:t>
      </w:r>
      <w:r>
        <w:rPr>
          <w:rFonts w:ascii="Times New Roman" w:eastAsia="宋体" w:hAnsi="Times New Roman"/>
          <w:szCs w:val="21"/>
        </w:rPr>
        <w:t>，按照总体要求选择合适的</w:t>
      </w:r>
      <w:r>
        <w:rPr>
          <w:rFonts w:ascii="Times New Roman" w:eastAsia="宋体" w:hAnsi="Times New Roman" w:hint="eastAsia"/>
          <w:szCs w:val="21"/>
        </w:rPr>
        <w:t>浮力</w:t>
      </w:r>
      <w:r>
        <w:rPr>
          <w:rFonts w:ascii="Times New Roman" w:eastAsia="宋体" w:hAnsi="Times New Roman"/>
          <w:szCs w:val="21"/>
        </w:rPr>
        <w:t>调整水泵流量，其余</w:t>
      </w:r>
      <w:r>
        <w:rPr>
          <w:rFonts w:ascii="Times New Roman" w:eastAsia="宋体" w:hAnsi="Times New Roman" w:hint="eastAsia"/>
          <w:szCs w:val="21"/>
        </w:rPr>
        <w:t>管壁</w:t>
      </w:r>
      <w:r>
        <w:rPr>
          <w:rFonts w:ascii="Times New Roman" w:eastAsia="宋体" w:hAnsi="Times New Roman"/>
          <w:szCs w:val="21"/>
        </w:rPr>
        <w:t>厚度计算及管路阻力计算可参考纵倾平衡系统计算部分。</w:t>
      </w:r>
    </w:p>
    <w:p w:rsidR="00A77178" w:rsidRDefault="00AD570E" w:rsidP="00FF6A80">
      <w:pPr>
        <w:pStyle w:val="1"/>
        <w:spacing w:before="0" w:after="0" w:line="240" w:lineRule="auto"/>
        <w:rPr>
          <w:rFonts w:ascii="Times New Roman" w:eastAsia="宋体" w:hAnsi="Times New Roman"/>
          <w:sz w:val="21"/>
        </w:rPr>
      </w:pPr>
      <w:r>
        <w:rPr>
          <w:rFonts w:ascii="Times New Roman" w:eastAsia="宋体" w:hAnsi="Times New Roman"/>
          <w:sz w:val="21"/>
        </w:rPr>
        <w:t>5</w:t>
      </w:r>
      <w:r>
        <w:rPr>
          <w:rFonts w:ascii="Times New Roman" w:eastAsia="宋体" w:hAnsi="Times New Roman" w:hint="eastAsia"/>
          <w:sz w:val="21"/>
        </w:rPr>
        <w:t xml:space="preserve">. </w:t>
      </w:r>
      <w:r>
        <w:rPr>
          <w:rFonts w:ascii="Times New Roman" w:eastAsia="宋体" w:hAnsi="Times New Roman" w:hint="eastAsia"/>
          <w:sz w:val="21"/>
        </w:rPr>
        <w:t>均衡</w:t>
      </w:r>
      <w:r>
        <w:rPr>
          <w:rFonts w:ascii="Times New Roman" w:eastAsia="宋体" w:hAnsi="Times New Roman"/>
          <w:sz w:val="21"/>
        </w:rPr>
        <w:t>系统设计软件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为</w:t>
      </w:r>
      <w:r>
        <w:rPr>
          <w:rFonts w:ascii="Times New Roman" w:eastAsia="宋体" w:hAnsi="Times New Roman"/>
          <w:szCs w:val="21"/>
        </w:rPr>
        <w:t>增加均衡系统设计的快速性与准确性，本文使用</w:t>
      </w:r>
      <w:r>
        <w:rPr>
          <w:rFonts w:ascii="Times New Roman" w:eastAsia="宋体" w:hAnsi="Times New Roman"/>
          <w:szCs w:val="21"/>
        </w:rPr>
        <w:t>VB.net</w:t>
      </w:r>
      <w:r>
        <w:rPr>
          <w:rFonts w:ascii="Times New Roman" w:eastAsia="宋体" w:hAnsi="Times New Roman"/>
          <w:szCs w:val="21"/>
        </w:rPr>
        <w:t>对</w:t>
      </w:r>
      <w:r>
        <w:rPr>
          <w:rFonts w:ascii="Times New Roman" w:eastAsia="宋体" w:hAnsi="Times New Roman" w:hint="eastAsia"/>
          <w:szCs w:val="21"/>
        </w:rPr>
        <w:t>系统</w:t>
      </w:r>
      <w:r>
        <w:rPr>
          <w:rFonts w:ascii="Times New Roman" w:eastAsia="宋体" w:hAnsi="Times New Roman"/>
          <w:szCs w:val="21"/>
        </w:rPr>
        <w:t>计算过程进行了编程处理</w:t>
      </w:r>
      <w:r>
        <w:rPr>
          <w:rFonts w:ascii="Times New Roman" w:eastAsia="宋体" w:hAnsi="Times New Roman" w:hint="eastAsia"/>
          <w:szCs w:val="21"/>
        </w:rPr>
        <w:t>，当潜水器均衡系统采用调水的方式执行时，本软件可对均衡系统进行快速化设计计算。</w:t>
      </w:r>
    </w:p>
    <w:p w:rsidR="00A77178" w:rsidRDefault="00AD570E" w:rsidP="00FF6A80">
      <w:pPr>
        <w:outlineLvl w:val="1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 xml:space="preserve">5.1 </w:t>
      </w:r>
      <w:r>
        <w:rPr>
          <w:rFonts w:ascii="Times New Roman" w:eastAsia="宋体" w:hAnsi="Times New Roman" w:hint="eastAsia"/>
          <w:b/>
          <w:szCs w:val="21"/>
        </w:rPr>
        <w:t>软件</w:t>
      </w:r>
      <w:r>
        <w:rPr>
          <w:rFonts w:ascii="Times New Roman" w:eastAsia="宋体" w:hAnsi="Times New Roman"/>
          <w:b/>
          <w:szCs w:val="21"/>
        </w:rPr>
        <w:t>功能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本软件是一个计算应用程序，计算输入是所需要的潜水器部分参数，输出为计算数据及相应的计算文件。程序首先读入潜水器的基本参数，将其作为各系统设计的输入，在各系统的设计界面按照要求选择或输入相应参数，依据操作步骤得出需要的计算结果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针对纵倾平衡系统，可实现纵倾平衡水舱容积计算、纵倾平衡水泵流量范围计算、纵倾平衡管路选型计算、纵倾平衡管路阻力计算，并生成计算结果文件。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针对浮力调整系统，可实现浮力调整系统管路选型计算、管路阻力计算，并生成计算结果文件。</w:t>
      </w:r>
    </w:p>
    <w:p w:rsidR="00A77178" w:rsidRDefault="00AD570E" w:rsidP="00FF6A80">
      <w:pPr>
        <w:outlineLvl w:val="1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 xml:space="preserve">5.2 </w:t>
      </w:r>
      <w:r>
        <w:rPr>
          <w:rFonts w:ascii="Times New Roman" w:eastAsia="宋体" w:hAnsi="Times New Roman" w:hint="eastAsia"/>
          <w:b/>
          <w:szCs w:val="21"/>
        </w:rPr>
        <w:t>功能</w:t>
      </w:r>
      <w:r>
        <w:rPr>
          <w:rFonts w:ascii="Times New Roman" w:eastAsia="宋体" w:hAnsi="Times New Roman"/>
          <w:b/>
          <w:szCs w:val="21"/>
        </w:rPr>
        <w:t>模块操作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软件</w:t>
      </w:r>
      <w:r>
        <w:rPr>
          <w:rFonts w:ascii="Times New Roman" w:eastAsia="宋体" w:hAnsi="Times New Roman"/>
          <w:szCs w:val="21"/>
        </w:rPr>
        <w:t>主界面如图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所示</w:t>
      </w:r>
      <w:r>
        <w:rPr>
          <w:rFonts w:ascii="Times New Roman" w:eastAsia="宋体" w:hAnsi="Times New Roman"/>
          <w:szCs w:val="21"/>
        </w:rPr>
        <w:t>。</w:t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noProof/>
          <w:szCs w:val="21"/>
        </w:rPr>
        <w:drawing>
          <wp:inline distT="0" distB="0" distL="0" distR="0" wp14:anchorId="1D68CFDB" wp14:editId="58FACCDD">
            <wp:extent cx="4485640" cy="2893320"/>
            <wp:effectExtent l="0" t="0" r="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588" cy="29042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图</w:t>
      </w:r>
      <w:r>
        <w:rPr>
          <w:rFonts w:ascii="Times New Roman" w:eastAsia="宋体" w:hAnsi="Times New Roman" w:hint="eastAsia"/>
          <w:szCs w:val="21"/>
        </w:rPr>
        <w:t xml:space="preserve">3 </w:t>
      </w:r>
      <w:r>
        <w:rPr>
          <w:rFonts w:ascii="Times New Roman" w:eastAsia="宋体" w:hAnsi="Times New Roman" w:hint="eastAsia"/>
          <w:szCs w:val="21"/>
        </w:rPr>
        <w:t>软件</w:t>
      </w:r>
      <w:r>
        <w:rPr>
          <w:rFonts w:ascii="Times New Roman" w:eastAsia="宋体" w:hAnsi="Times New Roman"/>
          <w:szCs w:val="21"/>
        </w:rPr>
        <w:t>主界面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点击“进入程序”按钮，则进入潜水器基本参数输入界面，</w:t>
      </w:r>
      <w:r>
        <w:rPr>
          <w:rFonts w:ascii="Times New Roman" w:eastAsia="宋体" w:hAnsi="Times New Roman"/>
          <w:szCs w:val="21"/>
        </w:rPr>
        <w:t>如图</w:t>
      </w:r>
      <w:r>
        <w:rPr>
          <w:rFonts w:ascii="Times New Roman" w:eastAsia="宋体" w:hAnsi="Times New Roman" w:hint="eastAsia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所示</w:t>
      </w:r>
      <w:r>
        <w:rPr>
          <w:rFonts w:ascii="Times New Roman" w:eastAsia="宋体" w:hAnsi="Times New Roman"/>
          <w:szCs w:val="21"/>
        </w:rPr>
        <w:t>。</w:t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noProof/>
          <w:szCs w:val="21"/>
        </w:rPr>
        <w:drawing>
          <wp:inline distT="0" distB="0" distL="0" distR="0" wp14:anchorId="28921EFE" wp14:editId="08BBAE8C">
            <wp:extent cx="4552950" cy="3408954"/>
            <wp:effectExtent l="0" t="0" r="0" b="1270"/>
            <wp:docPr id="12" name="图片 12" descr="E:\论文发表\潜水器均衡系统设计及软件开发研究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E:\论文发表\潜水器均衡系统设计及软件开发研究\1.jpg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828" cy="3414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图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 xml:space="preserve"> </w:t>
      </w:r>
      <w:r>
        <w:rPr>
          <w:rFonts w:ascii="Times New Roman" w:eastAsia="宋体" w:hAnsi="Times New Roman" w:hint="eastAsia"/>
          <w:szCs w:val="21"/>
        </w:rPr>
        <w:t>潜水器</w:t>
      </w:r>
      <w:r>
        <w:rPr>
          <w:rFonts w:ascii="Times New Roman" w:eastAsia="宋体" w:hAnsi="Times New Roman"/>
          <w:szCs w:val="21"/>
        </w:rPr>
        <w:t>基本参数输入界面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在输入“水上排水量”、“浮心垂向坐标”、“重心垂向坐标”、“水下稳心高”、“最大潜深”、“水域密度”、“最大调节纵倾角度”、“最大调节横倾角度”所对应的数据后，选择点击右侧的系统设计按钮，则进入相应的系统设计界面。若输入的数据不完整或</w:t>
      </w:r>
      <w:r>
        <w:rPr>
          <w:rFonts w:ascii="Times New Roman" w:eastAsia="宋体" w:hAnsi="Times New Roman"/>
          <w:szCs w:val="21"/>
        </w:rPr>
        <w:t>格式不正确</w:t>
      </w:r>
      <w:r>
        <w:rPr>
          <w:rFonts w:ascii="Times New Roman" w:eastAsia="宋体" w:hAnsi="Times New Roman" w:hint="eastAsia"/>
          <w:szCs w:val="21"/>
        </w:rPr>
        <w:t>，软件会进行相应</w:t>
      </w:r>
      <w:r>
        <w:rPr>
          <w:rFonts w:ascii="Times New Roman" w:eastAsia="宋体" w:hAnsi="Times New Roman"/>
          <w:szCs w:val="21"/>
        </w:rPr>
        <w:t>提示。所有</w:t>
      </w:r>
      <w:r>
        <w:rPr>
          <w:rFonts w:ascii="Times New Roman" w:eastAsia="宋体" w:hAnsi="Times New Roman" w:hint="eastAsia"/>
          <w:szCs w:val="21"/>
        </w:rPr>
        <w:t>数据</w:t>
      </w:r>
      <w:r>
        <w:rPr>
          <w:rFonts w:ascii="Times New Roman" w:eastAsia="宋体" w:hAnsi="Times New Roman"/>
          <w:szCs w:val="21"/>
        </w:rPr>
        <w:t>正确输入后，点击</w:t>
      </w:r>
      <w:r>
        <w:rPr>
          <w:rFonts w:ascii="Times New Roman" w:eastAsia="宋体" w:hAnsi="Times New Roman" w:hint="eastAsia"/>
          <w:szCs w:val="21"/>
        </w:rPr>
        <w:t>右侧的系统设计按钮，进入相应的系统设计界面。</w:t>
      </w:r>
    </w:p>
    <w:p w:rsidR="00A77178" w:rsidRDefault="00AD570E" w:rsidP="00FF6A80">
      <w:pPr>
        <w:outlineLvl w:val="2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 xml:space="preserve">5.2.1 </w:t>
      </w:r>
      <w:r>
        <w:rPr>
          <w:rFonts w:ascii="Times New Roman" w:eastAsia="宋体" w:hAnsi="Times New Roman" w:hint="eastAsia"/>
          <w:b/>
          <w:szCs w:val="21"/>
        </w:rPr>
        <w:t>纵倾平衡</w:t>
      </w:r>
      <w:r>
        <w:rPr>
          <w:rFonts w:ascii="Times New Roman" w:eastAsia="宋体" w:hAnsi="Times New Roman"/>
          <w:b/>
          <w:szCs w:val="21"/>
        </w:rPr>
        <w:t>系统计算界面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纵倾</w:t>
      </w:r>
      <w:r>
        <w:rPr>
          <w:rFonts w:ascii="Times New Roman" w:eastAsia="宋体" w:hAnsi="Times New Roman"/>
          <w:szCs w:val="21"/>
        </w:rPr>
        <w:t>平衡系统的设计界面如图</w:t>
      </w:r>
      <w:r>
        <w:rPr>
          <w:rFonts w:ascii="Times New Roman" w:eastAsia="宋体" w:hAnsi="Times New Roman" w:hint="eastAsia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所示</w:t>
      </w:r>
      <w:r>
        <w:rPr>
          <w:rFonts w:ascii="Times New Roman" w:eastAsia="宋体" w:hAnsi="Times New Roman"/>
          <w:szCs w:val="21"/>
        </w:rPr>
        <w:t>，</w:t>
      </w:r>
      <w:r>
        <w:rPr>
          <w:rFonts w:ascii="Times New Roman" w:eastAsia="宋体" w:hAnsi="Times New Roman" w:hint="eastAsia"/>
          <w:szCs w:val="21"/>
        </w:rPr>
        <w:t>操作</w:t>
      </w:r>
      <w:r>
        <w:rPr>
          <w:rFonts w:ascii="Times New Roman" w:eastAsia="宋体" w:hAnsi="Times New Roman"/>
          <w:szCs w:val="21"/>
        </w:rPr>
        <w:t>过程应</w:t>
      </w:r>
      <w:r>
        <w:rPr>
          <w:rFonts w:ascii="Times New Roman" w:eastAsia="宋体" w:hAnsi="Times New Roman" w:hint="eastAsia"/>
          <w:szCs w:val="21"/>
        </w:rPr>
        <w:t>遵照计算步骤</w:t>
      </w:r>
      <w:r>
        <w:rPr>
          <w:rFonts w:ascii="Times New Roman" w:eastAsia="宋体" w:hAnsi="Times New Roman"/>
          <w:szCs w:val="21"/>
        </w:rPr>
        <w:t>，</w:t>
      </w:r>
      <w:r>
        <w:rPr>
          <w:rFonts w:ascii="Times New Roman" w:eastAsia="宋体" w:hAnsi="Times New Roman" w:hint="eastAsia"/>
          <w:szCs w:val="21"/>
        </w:rPr>
        <w:t>首先</w:t>
      </w:r>
      <w:r>
        <w:rPr>
          <w:rFonts w:ascii="Times New Roman" w:eastAsia="宋体" w:hAnsi="Times New Roman"/>
          <w:szCs w:val="21"/>
        </w:rPr>
        <w:t>进行纵倾平衡水舱容积的计算，然后进行纵倾平衡水泵流量范围的计算，根据计算结果</w:t>
      </w:r>
      <w:r>
        <w:rPr>
          <w:rFonts w:ascii="Times New Roman" w:eastAsia="宋体" w:hAnsi="Times New Roman" w:hint="eastAsia"/>
          <w:szCs w:val="21"/>
        </w:rPr>
        <w:t>输入</w:t>
      </w:r>
      <w:r>
        <w:rPr>
          <w:rFonts w:ascii="Times New Roman" w:eastAsia="宋体" w:hAnsi="Times New Roman"/>
          <w:szCs w:val="21"/>
        </w:rPr>
        <w:t>额定流量、管路流速</w:t>
      </w:r>
      <w:r>
        <w:rPr>
          <w:rFonts w:ascii="Times New Roman" w:eastAsia="宋体" w:hAnsi="Times New Roman" w:hint="eastAsia"/>
          <w:szCs w:val="21"/>
        </w:rPr>
        <w:t>以及</w:t>
      </w:r>
      <w:r>
        <w:rPr>
          <w:rFonts w:ascii="Times New Roman" w:eastAsia="宋体" w:hAnsi="Times New Roman"/>
          <w:szCs w:val="21"/>
        </w:rPr>
        <w:t>设计压力，计算管路最小内径，然后</w:t>
      </w:r>
      <w:r>
        <w:rPr>
          <w:rFonts w:ascii="Times New Roman" w:eastAsia="宋体" w:hAnsi="Times New Roman" w:hint="eastAsia"/>
          <w:szCs w:val="21"/>
        </w:rPr>
        <w:t>选择</w:t>
      </w:r>
      <w:r>
        <w:rPr>
          <w:rFonts w:ascii="Times New Roman" w:eastAsia="宋体" w:hAnsi="Times New Roman"/>
          <w:szCs w:val="21"/>
        </w:rPr>
        <w:t>管路规格并进行强度和流速的计算，根据选定的管路规格以及输入的管路附件信息，计算纵倾平衡系统管路阻力，</w:t>
      </w:r>
      <w:r>
        <w:rPr>
          <w:rFonts w:ascii="Times New Roman" w:eastAsia="宋体" w:hAnsi="Times New Roman" w:hint="eastAsia"/>
          <w:szCs w:val="21"/>
        </w:rPr>
        <w:t>最后</w:t>
      </w:r>
      <w:r>
        <w:rPr>
          <w:rFonts w:ascii="Times New Roman" w:eastAsia="宋体" w:hAnsi="Times New Roman"/>
          <w:szCs w:val="21"/>
        </w:rPr>
        <w:t>生成计算结果文件。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在</w:t>
      </w:r>
      <w:r>
        <w:rPr>
          <w:rFonts w:ascii="Times New Roman" w:eastAsia="宋体" w:hAnsi="Times New Roman"/>
          <w:szCs w:val="21"/>
        </w:rPr>
        <w:t>纵倾平衡系统设计界面中，绿色文本框为软件计算得出，无需手动输入，白色文本框需</w:t>
      </w:r>
      <w:r>
        <w:rPr>
          <w:rFonts w:ascii="Times New Roman" w:eastAsia="宋体" w:hAnsi="Times New Roman" w:hint="eastAsia"/>
          <w:szCs w:val="21"/>
        </w:rPr>
        <w:t>根据</w:t>
      </w:r>
      <w:r>
        <w:rPr>
          <w:rFonts w:ascii="Times New Roman" w:eastAsia="宋体" w:hAnsi="Times New Roman"/>
          <w:szCs w:val="21"/>
        </w:rPr>
        <w:t>实际设计条件输入参数。</w:t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noProof/>
          <w:szCs w:val="21"/>
        </w:rPr>
        <w:drawing>
          <wp:inline distT="0" distB="0" distL="0" distR="0" wp14:anchorId="2323F426" wp14:editId="355A0DA1">
            <wp:extent cx="5876925" cy="47529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图</w:t>
      </w:r>
      <w:r>
        <w:rPr>
          <w:rFonts w:ascii="Times New Roman" w:eastAsia="宋体" w:hAnsi="Times New Roman" w:hint="eastAsia"/>
          <w:szCs w:val="21"/>
        </w:rPr>
        <w:t xml:space="preserve">5 </w:t>
      </w:r>
      <w:r>
        <w:rPr>
          <w:rFonts w:ascii="Times New Roman" w:eastAsia="宋体" w:hAnsi="Times New Roman" w:hint="eastAsia"/>
          <w:szCs w:val="21"/>
        </w:rPr>
        <w:t>纵倾</w:t>
      </w:r>
      <w:r>
        <w:rPr>
          <w:rFonts w:ascii="Times New Roman" w:eastAsia="宋体" w:hAnsi="Times New Roman"/>
          <w:szCs w:val="21"/>
        </w:rPr>
        <w:t>平衡系统设计界面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为</w:t>
      </w:r>
      <w:r>
        <w:rPr>
          <w:rFonts w:ascii="Times New Roman" w:eastAsia="宋体" w:hAnsi="Times New Roman"/>
          <w:szCs w:val="21"/>
        </w:rPr>
        <w:t>提高管路设计的</w:t>
      </w:r>
      <w:r>
        <w:rPr>
          <w:rFonts w:ascii="Times New Roman" w:eastAsia="宋体" w:hAnsi="Times New Roman" w:hint="eastAsia"/>
          <w:szCs w:val="21"/>
        </w:rPr>
        <w:t>标准性</w:t>
      </w:r>
      <w:r>
        <w:rPr>
          <w:rFonts w:ascii="Times New Roman" w:eastAsia="宋体" w:hAnsi="Times New Roman"/>
          <w:szCs w:val="21"/>
        </w:rPr>
        <w:t>与便捷性，</w:t>
      </w:r>
      <w:r>
        <w:rPr>
          <w:rFonts w:ascii="Times New Roman" w:eastAsia="宋体" w:hAnsi="Times New Roman" w:hint="eastAsia"/>
          <w:szCs w:val="21"/>
        </w:rPr>
        <w:t>软件将常用</w:t>
      </w:r>
      <w:r>
        <w:rPr>
          <w:rFonts w:ascii="Times New Roman" w:eastAsia="宋体" w:hAnsi="Times New Roman"/>
          <w:szCs w:val="21"/>
        </w:rPr>
        <w:t>的管路</w:t>
      </w:r>
      <w:r>
        <w:rPr>
          <w:rFonts w:ascii="Times New Roman" w:eastAsia="宋体" w:hAnsi="Times New Roman" w:hint="eastAsia"/>
          <w:szCs w:val="21"/>
        </w:rPr>
        <w:t>的</w:t>
      </w:r>
      <w:r>
        <w:rPr>
          <w:rFonts w:ascii="Times New Roman" w:eastAsia="宋体" w:hAnsi="Times New Roman"/>
          <w:szCs w:val="21"/>
        </w:rPr>
        <w:t>材料和规格</w:t>
      </w:r>
      <w:r>
        <w:rPr>
          <w:rFonts w:ascii="Times New Roman" w:eastAsia="宋体" w:hAnsi="Times New Roman" w:hint="eastAsia"/>
          <w:szCs w:val="21"/>
        </w:rPr>
        <w:t>进行</w:t>
      </w:r>
      <w:r>
        <w:rPr>
          <w:rFonts w:ascii="Times New Roman" w:eastAsia="宋体" w:hAnsi="Times New Roman"/>
          <w:szCs w:val="21"/>
        </w:rPr>
        <w:t>了嵌入处理，</w:t>
      </w:r>
      <w:r>
        <w:rPr>
          <w:rFonts w:ascii="Times New Roman" w:eastAsia="宋体" w:hAnsi="Times New Roman" w:hint="eastAsia"/>
          <w:szCs w:val="21"/>
        </w:rPr>
        <w:t>首先</w:t>
      </w:r>
      <w:r>
        <w:rPr>
          <w:rFonts w:ascii="Times New Roman" w:eastAsia="宋体" w:hAnsi="Times New Roman"/>
          <w:szCs w:val="21"/>
        </w:rPr>
        <w:t>选择管路材料，管路的</w:t>
      </w:r>
      <w:r>
        <w:rPr>
          <w:rFonts w:ascii="Times New Roman" w:eastAsia="宋体" w:hAnsi="Times New Roman" w:hint="eastAsia"/>
          <w:szCs w:val="21"/>
        </w:rPr>
        <w:t>公称直径</w:t>
      </w:r>
      <w:r>
        <w:rPr>
          <w:rFonts w:ascii="Times New Roman" w:eastAsia="宋体" w:hAnsi="Times New Roman"/>
          <w:szCs w:val="21"/>
        </w:rPr>
        <w:t>、外径、壁厚等将会根据材料自动</w:t>
      </w:r>
      <w:r>
        <w:rPr>
          <w:rFonts w:ascii="Times New Roman" w:eastAsia="宋体" w:hAnsi="Times New Roman" w:hint="eastAsia"/>
          <w:szCs w:val="21"/>
        </w:rPr>
        <w:t>更新</w:t>
      </w:r>
      <w:r>
        <w:rPr>
          <w:rFonts w:ascii="Times New Roman" w:eastAsia="宋体" w:hAnsi="Times New Roman"/>
          <w:szCs w:val="21"/>
        </w:rPr>
        <w:t>，</w:t>
      </w:r>
      <w:r>
        <w:rPr>
          <w:rFonts w:ascii="Times New Roman" w:eastAsia="宋体" w:hAnsi="Times New Roman" w:hint="eastAsia"/>
          <w:szCs w:val="21"/>
        </w:rPr>
        <w:t>继续</w:t>
      </w:r>
      <w:r>
        <w:rPr>
          <w:rFonts w:ascii="Times New Roman" w:eastAsia="宋体" w:hAnsi="Times New Roman"/>
          <w:szCs w:val="21"/>
        </w:rPr>
        <w:t>输入管路参数，则可以计算出</w:t>
      </w:r>
      <w:r>
        <w:rPr>
          <w:rFonts w:ascii="Times New Roman" w:eastAsia="宋体" w:hAnsi="Times New Roman" w:hint="eastAsia"/>
          <w:szCs w:val="21"/>
        </w:rPr>
        <w:t>所选</w:t>
      </w:r>
      <w:r>
        <w:rPr>
          <w:rFonts w:ascii="Times New Roman" w:eastAsia="宋体" w:hAnsi="Times New Roman"/>
          <w:szCs w:val="21"/>
        </w:rPr>
        <w:t>管路的最小壁厚</w:t>
      </w:r>
      <w:r>
        <w:rPr>
          <w:rFonts w:ascii="Times New Roman" w:eastAsia="宋体" w:hAnsi="Times New Roman" w:hint="eastAsia"/>
          <w:szCs w:val="21"/>
        </w:rPr>
        <w:t>，并提示</w:t>
      </w:r>
      <w:r>
        <w:rPr>
          <w:rFonts w:ascii="Times New Roman" w:eastAsia="宋体" w:hAnsi="Times New Roman"/>
          <w:szCs w:val="21"/>
        </w:rPr>
        <w:t>设计</w:t>
      </w:r>
      <w:r>
        <w:rPr>
          <w:rFonts w:ascii="Times New Roman" w:eastAsia="宋体" w:hAnsi="Times New Roman" w:hint="eastAsia"/>
          <w:szCs w:val="21"/>
        </w:rPr>
        <w:t>结果</w:t>
      </w:r>
      <w:r>
        <w:rPr>
          <w:rFonts w:ascii="Times New Roman" w:eastAsia="宋体" w:hAnsi="Times New Roman"/>
          <w:szCs w:val="21"/>
        </w:rPr>
        <w:t>，如图</w:t>
      </w:r>
      <w:r>
        <w:rPr>
          <w:rFonts w:ascii="Times New Roman" w:eastAsia="宋体" w:hAnsi="Times New Roman" w:hint="eastAsia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所示。</w:t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noProof/>
          <w:szCs w:val="21"/>
        </w:rPr>
        <w:lastRenderedPageBreak/>
        <w:drawing>
          <wp:inline distT="0" distB="0" distL="0" distR="0" wp14:anchorId="5AC99953" wp14:editId="030BFC11">
            <wp:extent cx="3313756" cy="1750060"/>
            <wp:effectExtent l="0" t="0" r="1270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831" cy="1767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hint="eastAsia"/>
          <w:szCs w:val="21"/>
        </w:rPr>
        <w:t xml:space="preserve">  </w:t>
      </w:r>
      <w:r>
        <w:rPr>
          <w:rFonts w:ascii="Times New Roman" w:eastAsia="宋体" w:hAnsi="Times New Roman"/>
          <w:noProof/>
          <w:szCs w:val="21"/>
        </w:rPr>
        <w:drawing>
          <wp:inline distT="0" distB="0" distL="0" distR="0" wp14:anchorId="7DD1D5C3" wp14:editId="7602A5E1">
            <wp:extent cx="2409825" cy="17716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771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图</w:t>
      </w:r>
      <w:r>
        <w:rPr>
          <w:rFonts w:ascii="Times New Roman" w:eastAsia="宋体" w:hAnsi="Times New Roman" w:hint="eastAsia"/>
          <w:szCs w:val="21"/>
        </w:rPr>
        <w:t xml:space="preserve">6 </w:t>
      </w:r>
      <w:r>
        <w:rPr>
          <w:rFonts w:ascii="Times New Roman" w:eastAsia="宋体" w:hAnsi="Times New Roman" w:hint="eastAsia"/>
          <w:szCs w:val="21"/>
        </w:rPr>
        <w:t>管路</w:t>
      </w:r>
      <w:r>
        <w:rPr>
          <w:rFonts w:ascii="Times New Roman" w:eastAsia="宋体" w:hAnsi="Times New Roman"/>
          <w:szCs w:val="21"/>
        </w:rPr>
        <w:t>壁厚计算部分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下一步</w:t>
      </w:r>
      <w:r>
        <w:rPr>
          <w:rFonts w:ascii="Times New Roman" w:eastAsia="宋体" w:hAnsi="Times New Roman"/>
          <w:szCs w:val="21"/>
        </w:rPr>
        <w:t>可进行管路阻力计算，如图</w:t>
      </w:r>
      <w:r>
        <w:rPr>
          <w:rFonts w:ascii="Times New Roman" w:eastAsia="宋体" w:hAnsi="Times New Roman" w:hint="eastAsia"/>
          <w:szCs w:val="21"/>
        </w:rPr>
        <w:t>7</w:t>
      </w:r>
      <w:r>
        <w:rPr>
          <w:rFonts w:ascii="Times New Roman" w:eastAsia="宋体" w:hAnsi="Times New Roman" w:hint="eastAsia"/>
          <w:szCs w:val="21"/>
        </w:rPr>
        <w:t>所示</w:t>
      </w:r>
      <w:r>
        <w:rPr>
          <w:rFonts w:ascii="Times New Roman" w:eastAsia="宋体" w:hAnsi="Times New Roman"/>
          <w:szCs w:val="21"/>
        </w:rPr>
        <w:t>，</w:t>
      </w:r>
      <w:r>
        <w:rPr>
          <w:rFonts w:ascii="Times New Roman" w:eastAsia="宋体" w:hAnsi="Times New Roman" w:hint="eastAsia"/>
          <w:szCs w:val="21"/>
        </w:rPr>
        <w:t>依次输入“管路摩擦阻力系数”、“管路总长度”、“管内流体密度”，此三项可用于计算管路沿</w:t>
      </w:r>
      <w:proofErr w:type="gramStart"/>
      <w:r>
        <w:rPr>
          <w:rFonts w:ascii="Times New Roman" w:eastAsia="宋体" w:hAnsi="Times New Roman" w:hint="eastAsia"/>
          <w:szCs w:val="21"/>
        </w:rPr>
        <w:t>程压力</w:t>
      </w:r>
      <w:proofErr w:type="gramEnd"/>
      <w:r>
        <w:rPr>
          <w:rFonts w:ascii="Times New Roman" w:eastAsia="宋体" w:hAnsi="Times New Roman" w:hint="eastAsia"/>
          <w:szCs w:val="21"/>
        </w:rPr>
        <w:t>损失。在“管路附件名称”文本框中输入管路附件名称，如球阀，在“个数”文本框中输入球阀的个数，在“局部阻力系数”文本框中输入球阀的局部阻力系数，点击输入按钮，则右侧列表框中则显示出所输入的球阀信息，按照纵倾平衡系统所有的管路附件，可依次输入，下方</w:t>
      </w:r>
      <w:r>
        <w:rPr>
          <w:rFonts w:ascii="Times New Roman" w:eastAsia="宋体" w:hAnsi="Times New Roman"/>
          <w:szCs w:val="21"/>
        </w:rPr>
        <w:t>的</w:t>
      </w:r>
      <w:r>
        <w:rPr>
          <w:rFonts w:ascii="宋体" w:eastAsia="宋体" w:hAnsi="宋体"/>
          <w:szCs w:val="21"/>
        </w:rPr>
        <w:t>“</w:t>
      </w:r>
      <w:r>
        <w:rPr>
          <w:rFonts w:ascii="宋体" w:eastAsia="宋体" w:hAnsi="宋体" w:hint="eastAsia"/>
          <w:szCs w:val="21"/>
        </w:rPr>
        <w:t>输入</w:t>
      </w:r>
      <w:r>
        <w:rPr>
          <w:rFonts w:ascii="宋体" w:eastAsia="宋体" w:hAnsi="宋体"/>
          <w:szCs w:val="21"/>
        </w:rPr>
        <w:t>数”</w:t>
      </w:r>
      <w:r>
        <w:rPr>
          <w:rFonts w:ascii="Times New Roman" w:eastAsia="宋体" w:hAnsi="Times New Roman" w:hint="eastAsia"/>
          <w:szCs w:val="21"/>
        </w:rPr>
        <w:t>统计会</w:t>
      </w:r>
      <w:r>
        <w:rPr>
          <w:rFonts w:ascii="Times New Roman" w:eastAsia="宋体" w:hAnsi="Times New Roman"/>
          <w:szCs w:val="21"/>
        </w:rPr>
        <w:t>自动更新</w:t>
      </w:r>
      <w:r>
        <w:rPr>
          <w:rFonts w:ascii="Times New Roman" w:eastAsia="宋体" w:hAnsi="Times New Roman" w:hint="eastAsia"/>
          <w:szCs w:val="21"/>
        </w:rPr>
        <w:t>，点击“计算”按钮，软件弹出对话框，显示所计算出的沿</w:t>
      </w:r>
      <w:proofErr w:type="gramStart"/>
      <w:r>
        <w:rPr>
          <w:rFonts w:ascii="Times New Roman" w:eastAsia="宋体" w:hAnsi="Times New Roman" w:hint="eastAsia"/>
          <w:szCs w:val="21"/>
        </w:rPr>
        <w:t>程压力</w:t>
      </w:r>
      <w:proofErr w:type="gramEnd"/>
      <w:r>
        <w:rPr>
          <w:rFonts w:ascii="Times New Roman" w:eastAsia="宋体" w:hAnsi="Times New Roman" w:hint="eastAsia"/>
          <w:szCs w:val="21"/>
        </w:rPr>
        <w:t>损失、局部阻力损失和总阻力损失。</w:t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noProof/>
          <w:szCs w:val="21"/>
        </w:rPr>
        <w:drawing>
          <wp:inline distT="0" distB="0" distL="0" distR="0" wp14:anchorId="5EA2AC3C" wp14:editId="21B6719C">
            <wp:extent cx="3714115" cy="2087885"/>
            <wp:effectExtent l="0" t="0" r="635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115" cy="2087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图</w:t>
      </w:r>
      <w:r>
        <w:rPr>
          <w:rFonts w:ascii="Times New Roman" w:eastAsia="宋体" w:hAnsi="Times New Roman"/>
          <w:szCs w:val="21"/>
        </w:rPr>
        <w:t>7</w:t>
      </w:r>
      <w:r>
        <w:rPr>
          <w:rFonts w:ascii="Times New Roman" w:eastAsia="宋体" w:hAnsi="Times New Roman" w:hint="eastAsia"/>
          <w:szCs w:val="21"/>
        </w:rPr>
        <w:t xml:space="preserve"> </w:t>
      </w:r>
      <w:r>
        <w:rPr>
          <w:rFonts w:ascii="Times New Roman" w:eastAsia="宋体" w:hAnsi="Times New Roman" w:hint="eastAsia"/>
          <w:szCs w:val="21"/>
        </w:rPr>
        <w:t>管路阻力计算部分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点击纵倾平衡系统设计界面下部的“生成结果文件”，</w:t>
      </w:r>
      <w:proofErr w:type="gramStart"/>
      <w:r>
        <w:rPr>
          <w:rFonts w:ascii="Times New Roman" w:eastAsia="宋体" w:hAnsi="Times New Roman" w:hint="eastAsia"/>
          <w:szCs w:val="21"/>
        </w:rPr>
        <w:t>则软件</w:t>
      </w:r>
      <w:proofErr w:type="gramEnd"/>
      <w:r>
        <w:rPr>
          <w:rFonts w:ascii="Times New Roman" w:eastAsia="宋体" w:hAnsi="Times New Roman" w:hint="eastAsia"/>
          <w:szCs w:val="21"/>
        </w:rPr>
        <w:t>将纵倾平衡系统计算结果以</w:t>
      </w:r>
      <w:r>
        <w:rPr>
          <w:rFonts w:ascii="Times New Roman" w:eastAsia="宋体" w:hAnsi="Times New Roman" w:hint="eastAsia"/>
          <w:szCs w:val="21"/>
        </w:rPr>
        <w:t>txt</w:t>
      </w:r>
      <w:r>
        <w:rPr>
          <w:rFonts w:ascii="Times New Roman" w:eastAsia="宋体" w:hAnsi="Times New Roman" w:hint="eastAsia"/>
          <w:szCs w:val="21"/>
        </w:rPr>
        <w:t>文件格式进行保存，</w:t>
      </w:r>
      <w:r>
        <w:rPr>
          <w:rFonts w:ascii="Times New Roman" w:eastAsia="宋体" w:hAnsi="Times New Roman"/>
          <w:szCs w:val="21"/>
        </w:rPr>
        <w:t>保存内容如图</w:t>
      </w:r>
      <w:r>
        <w:rPr>
          <w:rFonts w:ascii="Times New Roman" w:eastAsia="宋体" w:hAnsi="Times New Roman" w:hint="eastAsia"/>
          <w:szCs w:val="21"/>
        </w:rPr>
        <w:t>8</w:t>
      </w:r>
      <w:r>
        <w:rPr>
          <w:rFonts w:ascii="Times New Roman" w:eastAsia="宋体" w:hAnsi="Times New Roman"/>
          <w:szCs w:val="21"/>
        </w:rPr>
        <w:t>所示</w:t>
      </w:r>
      <w:r>
        <w:rPr>
          <w:rFonts w:ascii="Times New Roman" w:eastAsia="宋体" w:hAnsi="Times New Roman" w:hint="eastAsia"/>
          <w:szCs w:val="21"/>
        </w:rPr>
        <w:t>。</w:t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noProof/>
          <w:szCs w:val="21"/>
        </w:rPr>
        <w:drawing>
          <wp:inline distT="0" distB="0" distL="0" distR="0" wp14:anchorId="6F313227" wp14:editId="4D5E031E">
            <wp:extent cx="2879997" cy="24955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252" cy="24966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图</w:t>
      </w:r>
      <w:r>
        <w:rPr>
          <w:rFonts w:ascii="Times New Roman" w:eastAsia="宋体" w:hAnsi="Times New Roman"/>
          <w:szCs w:val="21"/>
        </w:rPr>
        <w:t>8</w:t>
      </w:r>
      <w:r>
        <w:rPr>
          <w:rFonts w:ascii="Times New Roman" w:eastAsia="宋体" w:hAnsi="Times New Roman" w:hint="eastAsia"/>
          <w:szCs w:val="21"/>
        </w:rPr>
        <w:t xml:space="preserve"> </w:t>
      </w:r>
      <w:r>
        <w:rPr>
          <w:rFonts w:ascii="Times New Roman" w:eastAsia="宋体" w:hAnsi="Times New Roman" w:hint="eastAsia"/>
          <w:szCs w:val="21"/>
        </w:rPr>
        <w:t>结果文件保存的计算信息</w:t>
      </w:r>
    </w:p>
    <w:p w:rsidR="00A77178" w:rsidRDefault="00AD570E" w:rsidP="00FF6A80">
      <w:pPr>
        <w:outlineLvl w:val="2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lastRenderedPageBreak/>
        <w:t>5.2.</w:t>
      </w:r>
      <w:r>
        <w:rPr>
          <w:rFonts w:ascii="Times New Roman" w:eastAsia="宋体" w:hAnsi="Times New Roman"/>
          <w:b/>
          <w:szCs w:val="21"/>
        </w:rPr>
        <w:t>2</w:t>
      </w:r>
      <w:r>
        <w:rPr>
          <w:rFonts w:ascii="Times New Roman" w:eastAsia="宋体" w:hAnsi="Times New Roman" w:hint="eastAsia"/>
          <w:b/>
          <w:szCs w:val="21"/>
        </w:rPr>
        <w:t xml:space="preserve"> </w:t>
      </w:r>
      <w:r>
        <w:rPr>
          <w:rFonts w:ascii="Times New Roman" w:eastAsia="宋体" w:hAnsi="Times New Roman" w:hint="eastAsia"/>
          <w:b/>
          <w:szCs w:val="21"/>
        </w:rPr>
        <w:t>浮力调整</w:t>
      </w:r>
      <w:r>
        <w:rPr>
          <w:rFonts w:ascii="Times New Roman" w:eastAsia="宋体" w:hAnsi="Times New Roman"/>
          <w:b/>
          <w:szCs w:val="21"/>
        </w:rPr>
        <w:t>系统计算界面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浮力</w:t>
      </w:r>
      <w:r>
        <w:rPr>
          <w:rFonts w:ascii="Times New Roman" w:eastAsia="宋体" w:hAnsi="Times New Roman"/>
          <w:szCs w:val="21"/>
        </w:rPr>
        <w:t>调整系统的计算界面如图</w:t>
      </w:r>
      <w:r>
        <w:rPr>
          <w:rFonts w:ascii="Times New Roman" w:eastAsia="宋体" w:hAnsi="Times New Roman" w:hint="eastAsia"/>
          <w:szCs w:val="21"/>
        </w:rPr>
        <w:t>9</w:t>
      </w:r>
      <w:r>
        <w:rPr>
          <w:rFonts w:ascii="Times New Roman" w:eastAsia="宋体" w:hAnsi="Times New Roman" w:hint="eastAsia"/>
          <w:szCs w:val="21"/>
        </w:rPr>
        <w:t>所示</w:t>
      </w:r>
      <w:r>
        <w:rPr>
          <w:rFonts w:ascii="Times New Roman" w:eastAsia="宋体" w:hAnsi="Times New Roman"/>
          <w:szCs w:val="21"/>
        </w:rPr>
        <w:t>。</w:t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noProof/>
          <w:szCs w:val="21"/>
        </w:rPr>
        <w:drawing>
          <wp:inline distT="0" distB="0" distL="0" distR="0" wp14:anchorId="2AAA86F8" wp14:editId="6B088F3D">
            <wp:extent cx="4333240" cy="3061925"/>
            <wp:effectExtent l="0" t="0" r="0" b="571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200" cy="3065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7178" w:rsidRDefault="00AD570E" w:rsidP="00FF6A80">
      <w:pPr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图</w:t>
      </w:r>
      <w:r>
        <w:rPr>
          <w:rFonts w:ascii="Times New Roman" w:eastAsia="宋体" w:hAnsi="Times New Roman"/>
          <w:szCs w:val="21"/>
        </w:rPr>
        <w:t>9</w:t>
      </w:r>
      <w:r>
        <w:rPr>
          <w:rFonts w:ascii="Times New Roman" w:eastAsia="宋体" w:hAnsi="Times New Roman" w:hint="eastAsia"/>
          <w:szCs w:val="21"/>
        </w:rPr>
        <w:t xml:space="preserve"> </w:t>
      </w:r>
      <w:r>
        <w:rPr>
          <w:rFonts w:ascii="Times New Roman" w:eastAsia="宋体" w:hAnsi="Times New Roman" w:hint="eastAsia"/>
          <w:szCs w:val="21"/>
        </w:rPr>
        <w:t>浮力调整</w:t>
      </w:r>
      <w:r>
        <w:rPr>
          <w:rFonts w:ascii="Times New Roman" w:eastAsia="宋体" w:hAnsi="Times New Roman"/>
          <w:szCs w:val="21"/>
        </w:rPr>
        <w:t>系统计算界面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浮力</w:t>
      </w:r>
      <w:r>
        <w:rPr>
          <w:rFonts w:ascii="Times New Roman" w:eastAsia="宋体" w:hAnsi="Times New Roman"/>
          <w:szCs w:val="21"/>
        </w:rPr>
        <w:t>调整</w:t>
      </w:r>
      <w:r>
        <w:rPr>
          <w:rFonts w:ascii="Times New Roman" w:eastAsia="宋体" w:hAnsi="Times New Roman" w:hint="eastAsia"/>
          <w:szCs w:val="21"/>
        </w:rPr>
        <w:t>系统</w:t>
      </w:r>
      <w:r>
        <w:rPr>
          <w:rFonts w:ascii="Times New Roman" w:eastAsia="宋体" w:hAnsi="Times New Roman"/>
          <w:szCs w:val="21"/>
        </w:rPr>
        <w:t>计算前首先应输入浮力调整水泵额定流量，其余的计算模块包括管路壁厚确定与管路阻力计算，此部分的操作方法可参考纵倾平衡系统软件部分。</w:t>
      </w:r>
    </w:p>
    <w:p w:rsidR="00A77178" w:rsidRDefault="00AD570E" w:rsidP="00FF6A80">
      <w:pPr>
        <w:pStyle w:val="1"/>
        <w:spacing w:before="0" w:after="0" w:line="240" w:lineRule="auto"/>
        <w:rPr>
          <w:rFonts w:ascii="Times New Roman" w:eastAsia="宋体" w:hAnsi="Times New Roman"/>
          <w:sz w:val="21"/>
        </w:rPr>
      </w:pPr>
      <w:r>
        <w:rPr>
          <w:rFonts w:ascii="Times New Roman" w:eastAsia="宋体" w:hAnsi="Times New Roman" w:hint="eastAsia"/>
          <w:sz w:val="21"/>
        </w:rPr>
        <w:t xml:space="preserve">6. </w:t>
      </w:r>
      <w:r>
        <w:rPr>
          <w:rFonts w:ascii="Times New Roman" w:eastAsia="宋体" w:hAnsi="Times New Roman" w:hint="eastAsia"/>
          <w:sz w:val="21"/>
        </w:rPr>
        <w:t>结语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潜水器均衡系统包括纵倾平衡系统和浮力调整系统，其可以平衡因载荷消耗、设备或人员移动、水文环境变化等原因而出现的不平衡力及力矩，保持潜水器均衡。使用水舱调水或注排水的方式实现均衡，设备占用舱内空间小，技术成熟度高，本文以此种方式为研究对象，形成研究结论如下：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(1)</w:t>
      </w:r>
      <w:r>
        <w:rPr>
          <w:rFonts w:ascii="Times New Roman" w:eastAsia="宋体" w:hAnsi="Times New Roman" w:hint="eastAsia"/>
          <w:szCs w:val="21"/>
        </w:rPr>
        <w:t>均衡系统主要包括纵倾平衡水舱、浮力调整水舱、水泵、水管路及附件、传感器等，系统原理图及运行方式等可根据潜水器实际情况进行修正。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(2)</w:t>
      </w:r>
      <w:r>
        <w:rPr>
          <w:rFonts w:ascii="Times New Roman" w:eastAsia="宋体" w:hAnsi="Times New Roman" w:hint="eastAsia"/>
          <w:szCs w:val="21"/>
        </w:rPr>
        <w:t>由潜水器排水量、重心、浮心等数据，可计算出纵倾平衡水舱最小容积、纵倾平衡水泵额定流量等，进而可计算管路壁厚、管路阻力损失等数据。</w:t>
      </w:r>
    </w:p>
    <w:p w:rsidR="00A77178" w:rsidRDefault="00AD570E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(3)</w:t>
      </w:r>
      <w:r>
        <w:rPr>
          <w:rFonts w:ascii="Times New Roman" w:eastAsia="宋体" w:hAnsi="Times New Roman" w:hint="eastAsia"/>
          <w:szCs w:val="21"/>
        </w:rPr>
        <w:t>针对均衡系统所编写的设计软件，可实现均衡系统基本参数的计算，增加了设计的快速性与准确性，具有一定的工程应用价值。</w:t>
      </w:r>
    </w:p>
    <w:p w:rsidR="00A77178" w:rsidRDefault="00AD570E" w:rsidP="00FF6A80">
      <w:pPr>
        <w:spacing w:beforeLines="100" w:before="312" w:afterLines="100" w:after="312"/>
        <w:jc w:val="center"/>
        <w:outlineLvl w:val="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参考</w:t>
      </w:r>
      <w:r>
        <w:rPr>
          <w:rFonts w:ascii="黑体" w:eastAsia="黑体" w:hAnsi="黑体"/>
          <w:sz w:val="18"/>
          <w:szCs w:val="18"/>
        </w:rPr>
        <w:t>文献</w:t>
      </w:r>
    </w:p>
    <w:p w:rsidR="00A77178" w:rsidRDefault="00581899" w:rsidP="00FF6A80">
      <w:pPr>
        <w:ind w:firstLineChars="200" w:firstLine="420"/>
        <w:rPr>
          <w:rFonts w:ascii="Times New Roman" w:eastAsia="宋体" w:hAnsi="Times New Roman" w:hint="eastAsia"/>
          <w:szCs w:val="21"/>
        </w:rPr>
      </w:pPr>
      <w:r w:rsidRPr="00581899">
        <w:rPr>
          <w:rFonts w:ascii="Times New Roman" w:eastAsia="宋体" w:hAnsi="Times New Roman" w:hint="eastAsia"/>
          <w:szCs w:val="21"/>
        </w:rPr>
        <w:t>[1]</w:t>
      </w:r>
      <w:r w:rsidRPr="00581899">
        <w:rPr>
          <w:rFonts w:ascii="Times New Roman" w:eastAsia="宋体" w:hAnsi="Times New Roman" w:hint="eastAsia"/>
          <w:szCs w:val="21"/>
        </w:rPr>
        <w:t>王斌</w:t>
      </w:r>
      <w:r w:rsidRPr="00581899">
        <w:rPr>
          <w:rFonts w:ascii="Times New Roman" w:eastAsia="宋体" w:hAnsi="Times New Roman" w:hint="eastAsia"/>
          <w:szCs w:val="21"/>
        </w:rPr>
        <w:t>,</w:t>
      </w:r>
      <w:r w:rsidRPr="00581899">
        <w:rPr>
          <w:rFonts w:ascii="Times New Roman" w:eastAsia="宋体" w:hAnsi="Times New Roman" w:hint="eastAsia"/>
          <w:szCs w:val="21"/>
        </w:rPr>
        <w:t>段勇</w:t>
      </w:r>
      <w:r w:rsidRPr="00581899">
        <w:rPr>
          <w:rFonts w:ascii="Times New Roman" w:eastAsia="宋体" w:hAnsi="Times New Roman" w:hint="eastAsia"/>
          <w:szCs w:val="21"/>
        </w:rPr>
        <w:t>,</w:t>
      </w:r>
      <w:r w:rsidRPr="00581899">
        <w:rPr>
          <w:rFonts w:ascii="Times New Roman" w:eastAsia="宋体" w:hAnsi="Times New Roman" w:hint="eastAsia"/>
          <w:szCs w:val="21"/>
        </w:rPr>
        <w:t>李泽成</w:t>
      </w:r>
      <w:r w:rsidRPr="00581899">
        <w:rPr>
          <w:rFonts w:ascii="Times New Roman" w:eastAsia="宋体" w:hAnsi="Times New Roman" w:hint="eastAsia"/>
          <w:szCs w:val="21"/>
        </w:rPr>
        <w:t>.</w:t>
      </w:r>
      <w:r w:rsidRPr="00581899">
        <w:rPr>
          <w:rFonts w:ascii="Times New Roman" w:eastAsia="宋体" w:hAnsi="Times New Roman" w:hint="eastAsia"/>
          <w:szCs w:val="21"/>
        </w:rPr>
        <w:t>机械式纵倾平衡系统在大型无人潜航器应用研究</w:t>
      </w:r>
      <w:r w:rsidRPr="00581899">
        <w:rPr>
          <w:rFonts w:ascii="Times New Roman" w:eastAsia="宋体" w:hAnsi="Times New Roman" w:hint="eastAsia"/>
          <w:szCs w:val="21"/>
        </w:rPr>
        <w:t>[J].</w:t>
      </w:r>
      <w:r w:rsidRPr="00581899">
        <w:rPr>
          <w:rFonts w:ascii="Times New Roman" w:eastAsia="宋体" w:hAnsi="Times New Roman" w:hint="eastAsia"/>
          <w:szCs w:val="21"/>
        </w:rPr>
        <w:t>舰船科学技术</w:t>
      </w:r>
      <w:r w:rsidRPr="00581899">
        <w:rPr>
          <w:rFonts w:ascii="Times New Roman" w:eastAsia="宋体" w:hAnsi="Times New Roman" w:hint="eastAsia"/>
          <w:szCs w:val="21"/>
        </w:rPr>
        <w:t>, 2022, 44(24):</w:t>
      </w:r>
      <w:proofErr w:type="gramStart"/>
      <w:r w:rsidRPr="00581899">
        <w:rPr>
          <w:rFonts w:ascii="Times New Roman" w:eastAsia="宋体" w:hAnsi="Times New Roman" w:hint="eastAsia"/>
          <w:szCs w:val="21"/>
        </w:rPr>
        <w:t>45-49.</w:t>
      </w:r>
      <w:proofErr w:type="gramEnd"/>
    </w:p>
    <w:p w:rsidR="00EB126B" w:rsidRDefault="00EB126B" w:rsidP="00FF6A80">
      <w:pPr>
        <w:ind w:firstLineChars="200" w:firstLine="420"/>
        <w:rPr>
          <w:rFonts w:ascii="Times New Roman" w:eastAsia="宋体" w:hAnsi="Times New Roman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[2]</w:t>
      </w:r>
      <w:r w:rsidRPr="00EB126B">
        <w:rPr>
          <w:rFonts w:ascii="Times New Roman" w:eastAsia="宋体" w:hAnsi="Times New Roman" w:hint="eastAsia"/>
          <w:szCs w:val="21"/>
        </w:rPr>
        <w:t>苏玉民</w:t>
      </w:r>
      <w:r w:rsidRPr="00EB126B">
        <w:rPr>
          <w:rFonts w:ascii="Times New Roman" w:eastAsia="宋体" w:hAnsi="Times New Roman" w:hint="eastAsia"/>
          <w:szCs w:val="21"/>
        </w:rPr>
        <w:t xml:space="preserve">, </w:t>
      </w:r>
      <w:r w:rsidRPr="00EB126B">
        <w:rPr>
          <w:rFonts w:ascii="Times New Roman" w:eastAsia="宋体" w:hAnsi="Times New Roman" w:hint="eastAsia"/>
          <w:szCs w:val="21"/>
        </w:rPr>
        <w:t>庞永杰</w:t>
      </w:r>
      <w:r w:rsidRPr="00EB126B">
        <w:rPr>
          <w:rFonts w:ascii="Times New Roman" w:eastAsia="宋体" w:hAnsi="Times New Roman" w:hint="eastAsia"/>
          <w:szCs w:val="21"/>
        </w:rPr>
        <w:t xml:space="preserve">. </w:t>
      </w:r>
      <w:r w:rsidRPr="00EB126B">
        <w:rPr>
          <w:rFonts w:ascii="Times New Roman" w:eastAsia="宋体" w:hAnsi="Times New Roman" w:hint="eastAsia"/>
          <w:szCs w:val="21"/>
        </w:rPr>
        <w:t>潜艇原理</w:t>
      </w:r>
      <w:r w:rsidRPr="00EB126B">
        <w:rPr>
          <w:rFonts w:ascii="Times New Roman" w:eastAsia="宋体" w:hAnsi="Times New Roman" w:hint="eastAsia"/>
          <w:szCs w:val="21"/>
        </w:rPr>
        <w:t xml:space="preserve">[M]. </w:t>
      </w:r>
      <w:r w:rsidRPr="00EB126B">
        <w:rPr>
          <w:rFonts w:ascii="Times New Roman" w:eastAsia="宋体" w:hAnsi="Times New Roman" w:hint="eastAsia"/>
          <w:szCs w:val="21"/>
        </w:rPr>
        <w:t>哈尔滨工程大学出版社</w:t>
      </w:r>
      <w:r w:rsidRPr="00EB126B">
        <w:rPr>
          <w:rFonts w:ascii="Times New Roman" w:eastAsia="宋体" w:hAnsi="Times New Roman" w:hint="eastAsia"/>
          <w:szCs w:val="21"/>
        </w:rPr>
        <w:t>, 2013.</w:t>
      </w:r>
    </w:p>
    <w:p w:rsidR="00EB126B" w:rsidRDefault="00EB126B" w:rsidP="00FF6A80">
      <w:pPr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[3]</w:t>
      </w:r>
      <w:r w:rsidRPr="00EB126B">
        <w:rPr>
          <w:rFonts w:ascii="Times New Roman" w:eastAsia="宋体" w:hAnsi="Times New Roman" w:hint="eastAsia"/>
          <w:szCs w:val="21"/>
        </w:rPr>
        <w:t>中国船舶工业集团公司</w:t>
      </w:r>
      <w:r w:rsidRPr="00EB126B">
        <w:rPr>
          <w:rFonts w:ascii="Times New Roman" w:eastAsia="宋体" w:hAnsi="Times New Roman" w:hint="eastAsia"/>
          <w:szCs w:val="21"/>
        </w:rPr>
        <w:t>.</w:t>
      </w:r>
      <w:r w:rsidRPr="00EB126B">
        <w:rPr>
          <w:rFonts w:ascii="Times New Roman" w:eastAsia="宋体" w:hAnsi="Times New Roman" w:hint="eastAsia"/>
          <w:szCs w:val="21"/>
        </w:rPr>
        <w:t>船舶设计实用手册</w:t>
      </w:r>
      <w:r w:rsidRPr="00EB126B">
        <w:rPr>
          <w:rFonts w:ascii="Times New Roman" w:eastAsia="宋体" w:hAnsi="Times New Roman" w:hint="eastAsia"/>
          <w:szCs w:val="21"/>
        </w:rPr>
        <w:t>(</w:t>
      </w:r>
      <w:r w:rsidRPr="00EB126B">
        <w:rPr>
          <w:rFonts w:ascii="Times New Roman" w:eastAsia="宋体" w:hAnsi="Times New Roman" w:hint="eastAsia"/>
          <w:szCs w:val="21"/>
        </w:rPr>
        <w:t>第</w:t>
      </w:r>
      <w:r w:rsidRPr="00EB126B">
        <w:rPr>
          <w:rFonts w:ascii="Times New Roman" w:eastAsia="宋体" w:hAnsi="Times New Roman" w:hint="eastAsia"/>
          <w:szCs w:val="21"/>
        </w:rPr>
        <w:t>3</w:t>
      </w:r>
      <w:r w:rsidRPr="00EB126B">
        <w:rPr>
          <w:rFonts w:ascii="Times New Roman" w:eastAsia="宋体" w:hAnsi="Times New Roman" w:hint="eastAsia"/>
          <w:szCs w:val="21"/>
        </w:rPr>
        <w:t>版</w:t>
      </w:r>
      <w:r w:rsidRPr="00EB126B">
        <w:rPr>
          <w:rFonts w:ascii="Times New Roman" w:eastAsia="宋体" w:hAnsi="Times New Roman" w:hint="eastAsia"/>
          <w:szCs w:val="21"/>
        </w:rPr>
        <w:t>)((</w:t>
      </w:r>
      <w:r>
        <w:rPr>
          <w:rFonts w:ascii="Times New Roman" w:eastAsia="宋体" w:hAnsi="Times New Roman" w:hint="eastAsia"/>
          <w:szCs w:val="21"/>
        </w:rPr>
        <w:t>轮机</w:t>
      </w:r>
      <w:r w:rsidRPr="00EB126B">
        <w:rPr>
          <w:rFonts w:ascii="Times New Roman" w:eastAsia="宋体" w:hAnsi="Times New Roman" w:hint="eastAsia"/>
          <w:szCs w:val="21"/>
        </w:rPr>
        <w:t>分册</w:t>
      </w:r>
      <w:r w:rsidRPr="00EB126B">
        <w:rPr>
          <w:rFonts w:ascii="Times New Roman" w:eastAsia="宋体" w:hAnsi="Times New Roman" w:hint="eastAsia"/>
          <w:szCs w:val="21"/>
        </w:rPr>
        <w:t>) [M].</w:t>
      </w:r>
      <w:r w:rsidRPr="00EB126B">
        <w:rPr>
          <w:rFonts w:ascii="Times New Roman" w:eastAsia="宋体" w:hAnsi="Times New Roman" w:hint="eastAsia"/>
          <w:szCs w:val="21"/>
        </w:rPr>
        <w:t>国防工业出版社</w:t>
      </w:r>
      <w:r w:rsidRPr="00EB126B">
        <w:rPr>
          <w:rFonts w:ascii="Times New Roman" w:eastAsia="宋体" w:hAnsi="Times New Roman" w:hint="eastAsia"/>
          <w:szCs w:val="21"/>
        </w:rPr>
        <w:t>,2013.</w:t>
      </w:r>
    </w:p>
    <w:p w:rsidR="00A77178" w:rsidRDefault="00A77178" w:rsidP="00FF6A80">
      <w:pPr>
        <w:ind w:firstLineChars="200" w:firstLine="420"/>
        <w:rPr>
          <w:rFonts w:ascii="Times New Roman" w:eastAsia="宋体" w:hAnsi="Times New Roman"/>
          <w:szCs w:val="21"/>
        </w:rPr>
      </w:pPr>
    </w:p>
    <w:p w:rsidR="00A77178" w:rsidRPr="00FF6A80" w:rsidRDefault="00AD570E" w:rsidP="00FF6A80">
      <w:pPr>
        <w:ind w:firstLineChars="200" w:firstLine="360"/>
        <w:rPr>
          <w:rFonts w:ascii="Times New Roman" w:eastAsia="宋体" w:hAnsi="Times New Roman"/>
          <w:sz w:val="18"/>
          <w:szCs w:val="18"/>
        </w:rPr>
      </w:pPr>
      <w:r w:rsidRPr="00FF6A80">
        <w:rPr>
          <w:rFonts w:ascii="Times New Roman" w:eastAsia="黑体" w:hAnsi="Times New Roman" w:hint="eastAsia"/>
          <w:sz w:val="18"/>
          <w:szCs w:val="18"/>
        </w:rPr>
        <w:t>作者</w:t>
      </w:r>
      <w:r w:rsidRPr="00FF6A80">
        <w:rPr>
          <w:rFonts w:ascii="Times New Roman" w:eastAsia="黑体" w:hAnsi="Times New Roman"/>
          <w:sz w:val="18"/>
          <w:szCs w:val="18"/>
        </w:rPr>
        <w:t>简介</w:t>
      </w:r>
      <w:r w:rsidRPr="00FF6A80">
        <w:rPr>
          <w:rFonts w:ascii="Times New Roman" w:eastAsia="黑体" w:hAnsi="Times New Roman" w:hint="eastAsia"/>
          <w:sz w:val="18"/>
          <w:szCs w:val="18"/>
        </w:rPr>
        <w:t>：</w:t>
      </w:r>
      <w:r w:rsidRPr="00FF6A80">
        <w:rPr>
          <w:rFonts w:ascii="Times New Roman" w:eastAsia="宋体" w:hAnsi="Times New Roman" w:hint="eastAsia"/>
          <w:sz w:val="18"/>
          <w:szCs w:val="18"/>
        </w:rPr>
        <w:t>王斌</w:t>
      </w:r>
      <w:r w:rsidRPr="00FF6A80">
        <w:rPr>
          <w:rFonts w:ascii="Times New Roman" w:eastAsia="宋体" w:hAnsi="Times New Roman"/>
          <w:sz w:val="18"/>
          <w:szCs w:val="18"/>
        </w:rPr>
        <w:t>，</w:t>
      </w:r>
      <w:r w:rsidRPr="00FF6A80">
        <w:rPr>
          <w:rFonts w:ascii="Times New Roman" w:eastAsia="宋体" w:hAnsi="Times New Roman" w:hint="eastAsia"/>
          <w:sz w:val="18"/>
          <w:szCs w:val="18"/>
        </w:rPr>
        <w:t>男</w:t>
      </w:r>
      <w:r w:rsidRPr="00FF6A80">
        <w:rPr>
          <w:rFonts w:ascii="Times New Roman" w:eastAsia="宋体" w:hAnsi="Times New Roman"/>
          <w:sz w:val="18"/>
          <w:szCs w:val="18"/>
        </w:rPr>
        <w:t>，</w:t>
      </w:r>
      <w:r w:rsidRPr="00FF6A80">
        <w:rPr>
          <w:rFonts w:ascii="Times New Roman" w:eastAsia="宋体" w:hAnsi="Times New Roman" w:hint="eastAsia"/>
          <w:sz w:val="18"/>
          <w:szCs w:val="18"/>
        </w:rPr>
        <w:t>1993</w:t>
      </w:r>
      <w:r w:rsidRPr="00FF6A80">
        <w:rPr>
          <w:rFonts w:ascii="Times New Roman" w:eastAsia="宋体" w:hAnsi="Times New Roman" w:hint="eastAsia"/>
          <w:sz w:val="18"/>
          <w:szCs w:val="18"/>
        </w:rPr>
        <w:t>年</w:t>
      </w:r>
      <w:r w:rsidRPr="00FF6A80">
        <w:rPr>
          <w:rFonts w:ascii="Times New Roman" w:eastAsia="宋体" w:hAnsi="Times New Roman" w:hint="eastAsia"/>
          <w:sz w:val="18"/>
          <w:szCs w:val="18"/>
        </w:rPr>
        <w:t>10</w:t>
      </w:r>
      <w:r w:rsidRPr="00FF6A80">
        <w:rPr>
          <w:rFonts w:ascii="Times New Roman" w:eastAsia="宋体" w:hAnsi="Times New Roman" w:hint="eastAsia"/>
          <w:sz w:val="18"/>
          <w:szCs w:val="18"/>
        </w:rPr>
        <w:t>月</w:t>
      </w:r>
      <w:r w:rsidRPr="00FF6A80">
        <w:rPr>
          <w:rFonts w:ascii="Times New Roman" w:eastAsia="宋体" w:hAnsi="Times New Roman"/>
          <w:sz w:val="18"/>
          <w:szCs w:val="18"/>
        </w:rPr>
        <w:t>出生，工程师，主要从事轮机设计方向</w:t>
      </w:r>
      <w:r w:rsidR="00FF6A80" w:rsidRPr="00FF6A80">
        <w:rPr>
          <w:rFonts w:ascii="Times New Roman" w:eastAsia="宋体" w:hAnsi="Times New Roman" w:hint="eastAsia"/>
          <w:sz w:val="18"/>
          <w:szCs w:val="18"/>
        </w:rPr>
        <w:t>，邮箱：</w:t>
      </w:r>
      <w:r w:rsidR="00FF6A80" w:rsidRPr="00FF6A80">
        <w:rPr>
          <w:rFonts w:ascii="Times New Roman" w:eastAsia="宋体" w:hAnsi="Times New Roman" w:hint="eastAsia"/>
          <w:sz w:val="18"/>
          <w:szCs w:val="18"/>
        </w:rPr>
        <w:t>upcwangbin@163.com</w:t>
      </w:r>
      <w:r w:rsidRPr="00FF6A80">
        <w:rPr>
          <w:rFonts w:ascii="Times New Roman" w:eastAsia="宋体" w:hAnsi="Times New Roman"/>
          <w:sz w:val="18"/>
          <w:szCs w:val="18"/>
        </w:rPr>
        <w:t>。</w:t>
      </w:r>
    </w:p>
    <w:p w:rsidR="00A77178" w:rsidRDefault="00A77178" w:rsidP="00FF6A80">
      <w:pPr>
        <w:ind w:firstLineChars="200" w:firstLine="480"/>
        <w:rPr>
          <w:rFonts w:ascii="Times New Roman" w:eastAsia="宋体" w:hAnsi="Times New Roman"/>
          <w:sz w:val="24"/>
        </w:rPr>
      </w:pPr>
    </w:p>
    <w:sectPr w:rsidR="00A77178">
      <w:footerReference w:type="default" r:id="rId94"/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16A" w:rsidRDefault="0079316A">
      <w:r>
        <w:separator/>
      </w:r>
    </w:p>
  </w:endnote>
  <w:endnote w:type="continuationSeparator" w:id="0">
    <w:p w:rsidR="0079316A" w:rsidRDefault="0079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56347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</w:rPr>
    </w:sdtEndPr>
    <w:sdtContent>
      <w:p w:rsidR="00A77178" w:rsidRDefault="00AD570E">
        <w:pPr>
          <w:pStyle w:val="a4"/>
          <w:jc w:val="center"/>
          <w:rPr>
            <w:rFonts w:ascii="Times New Roman" w:hAnsi="Times New Roman" w:cs="Times New Roman"/>
            <w:sz w:val="21"/>
          </w:rPr>
        </w:pPr>
        <w:r>
          <w:rPr>
            <w:rFonts w:ascii="Times New Roman" w:hAnsi="Times New Roman" w:cs="Times New Roman"/>
            <w:sz w:val="21"/>
          </w:rPr>
          <w:fldChar w:fldCharType="begin"/>
        </w:r>
        <w:r>
          <w:rPr>
            <w:rFonts w:ascii="Times New Roman" w:hAnsi="Times New Roman" w:cs="Times New Roman"/>
            <w:sz w:val="21"/>
          </w:rPr>
          <w:instrText>PAGE   \* MERGEFORMAT</w:instrText>
        </w:r>
        <w:r>
          <w:rPr>
            <w:rFonts w:ascii="Times New Roman" w:hAnsi="Times New Roman" w:cs="Times New Roman"/>
            <w:sz w:val="21"/>
          </w:rPr>
          <w:fldChar w:fldCharType="separate"/>
        </w:r>
        <w:r w:rsidR="00FA4BBE" w:rsidRPr="00FA4BBE">
          <w:rPr>
            <w:rFonts w:ascii="Times New Roman" w:hAnsi="Times New Roman" w:cs="Times New Roman"/>
            <w:noProof/>
            <w:sz w:val="21"/>
            <w:lang w:val="zh-CN"/>
          </w:rPr>
          <w:t>8</w:t>
        </w:r>
        <w:r>
          <w:rPr>
            <w:rFonts w:ascii="Times New Roman" w:hAnsi="Times New Roman" w:cs="Times New Roman"/>
            <w:sz w:val="21"/>
          </w:rPr>
          <w:fldChar w:fldCharType="end"/>
        </w:r>
      </w:p>
    </w:sdtContent>
  </w:sdt>
  <w:p w:rsidR="00A77178" w:rsidRDefault="00A7717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16A" w:rsidRDefault="0079316A">
      <w:r>
        <w:separator/>
      </w:r>
    </w:p>
  </w:footnote>
  <w:footnote w:type="continuationSeparator" w:id="0">
    <w:p w:rsidR="0079316A" w:rsidRDefault="00793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178"/>
    <w:rsid w:val="00581899"/>
    <w:rsid w:val="0079316A"/>
    <w:rsid w:val="00A77178"/>
    <w:rsid w:val="00AD570E"/>
    <w:rsid w:val="00AD7FBF"/>
    <w:rsid w:val="00BA16AD"/>
    <w:rsid w:val="00D4265A"/>
    <w:rsid w:val="00EB126B"/>
    <w:rsid w:val="00F442C8"/>
    <w:rsid w:val="00FA4BBE"/>
    <w:rsid w:val="00FF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TDisplayEquation">
    <w:name w:val="MTDisplayEquation"/>
    <w:basedOn w:val="a"/>
    <w:next w:val="a"/>
    <w:link w:val="MTDisplayEquationChar"/>
    <w:pPr>
      <w:tabs>
        <w:tab w:val="center" w:pos="4160"/>
        <w:tab w:val="right" w:pos="8300"/>
      </w:tabs>
      <w:spacing w:line="360" w:lineRule="auto"/>
      <w:jc w:val="center"/>
    </w:pPr>
    <w:rPr>
      <w:rFonts w:ascii="Times New Roman" w:eastAsia="宋体" w:hAnsi="Times New Roman" w:cs="Times New Roman"/>
    </w:rPr>
  </w:style>
  <w:style w:type="character" w:customStyle="1" w:styleId="MTDisplayEquationChar">
    <w:name w:val="MTDisplayEquation Char"/>
    <w:basedOn w:val="a0"/>
    <w:link w:val="MTDisplayEquation"/>
    <w:rPr>
      <w:rFonts w:ascii="Times New Roman" w:eastAsia="宋体" w:hAnsi="Times New Roman" w:cs="Times New Roman"/>
    </w:rPr>
  </w:style>
  <w:style w:type="character" w:customStyle="1" w:styleId="MTEquationSection">
    <w:name w:val="MTEquationSection"/>
    <w:basedOn w:val="a0"/>
    <w:rPr>
      <w:rFonts w:ascii="Times New Roman" w:eastAsia="宋体" w:hAnsi="Times New Roman"/>
      <w:vanish/>
      <w:color w:val="FF0000"/>
      <w:sz w:val="24"/>
    </w:rPr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BA16A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A16A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TDisplayEquation">
    <w:name w:val="MTDisplayEquation"/>
    <w:basedOn w:val="a"/>
    <w:next w:val="a"/>
    <w:link w:val="MTDisplayEquationChar"/>
    <w:pPr>
      <w:tabs>
        <w:tab w:val="center" w:pos="4160"/>
        <w:tab w:val="right" w:pos="8300"/>
      </w:tabs>
      <w:spacing w:line="360" w:lineRule="auto"/>
      <w:jc w:val="center"/>
    </w:pPr>
    <w:rPr>
      <w:rFonts w:ascii="Times New Roman" w:eastAsia="宋体" w:hAnsi="Times New Roman" w:cs="Times New Roman"/>
    </w:rPr>
  </w:style>
  <w:style w:type="character" w:customStyle="1" w:styleId="MTDisplayEquationChar">
    <w:name w:val="MTDisplayEquation Char"/>
    <w:basedOn w:val="a0"/>
    <w:link w:val="MTDisplayEquation"/>
    <w:rPr>
      <w:rFonts w:ascii="Times New Roman" w:eastAsia="宋体" w:hAnsi="Times New Roman" w:cs="Times New Roman"/>
    </w:rPr>
  </w:style>
  <w:style w:type="character" w:customStyle="1" w:styleId="MTEquationSection">
    <w:name w:val="MTEquationSection"/>
    <w:basedOn w:val="a0"/>
    <w:rPr>
      <w:rFonts w:ascii="Times New Roman" w:eastAsia="宋体" w:hAnsi="Times New Roman"/>
      <w:vanish/>
      <w:color w:val="FF0000"/>
      <w:sz w:val="24"/>
    </w:rPr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BA16A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A16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76" Type="http://schemas.openxmlformats.org/officeDocument/2006/relationships/oleObject" Target="embeddings/oleObject34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4.png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image" Target="media/image47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7.wmf"/><Relationship Id="rId87" Type="http://schemas.openxmlformats.org/officeDocument/2006/relationships/image" Target="media/image42.jpeg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90" Type="http://schemas.openxmlformats.org/officeDocument/2006/relationships/image" Target="media/image45.png"/><Relationship Id="rId95" Type="http://schemas.openxmlformats.org/officeDocument/2006/relationships/fontTable" Target="fontTable.xml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40.png"/><Relationship Id="rId93" Type="http://schemas.openxmlformats.org/officeDocument/2006/relationships/image" Target="media/image48.png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image" Target="media/image43.png"/><Relationship Id="rId91" Type="http://schemas.openxmlformats.org/officeDocument/2006/relationships/image" Target="media/image46.png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8.wmf"/><Relationship Id="rId86" Type="http://schemas.openxmlformats.org/officeDocument/2006/relationships/image" Target="media/image41.png"/><Relationship Id="rId9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BAEBF-C73B-4C55-BEA0-E0238EA8F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1472</TotalTime>
  <Pages>1</Pages>
  <Words>1177</Words>
  <Characters>6714</Characters>
  <Application>Microsoft Office Word</Application>
  <DocSecurity>0</DocSecurity>
  <Lines>55</Lines>
  <Paragraphs>15</Paragraphs>
  <ScaleCrop>false</ScaleCrop>
  <Company/>
  <LinksUpToDate>false</LinksUpToDate>
  <CharactersWithSpaces>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王斌</dc:creator>
  <cp:keywords/>
  <dc:description/>
  <cp:lastModifiedBy>lenovo</cp:lastModifiedBy>
  <cp:revision>104</cp:revision>
  <dcterms:created xsi:type="dcterms:W3CDTF">2024-05-15T01:25:00Z</dcterms:created>
  <dcterms:modified xsi:type="dcterms:W3CDTF">2024-07-07T13:14:00Z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Section">
    <vt:lpwstr>1</vt:lpwstr>
  </property>
  <property fmtid="{D5CDD505-2E9C-101B-9397-08002B2CF9AE}" pid="3" name="MTEquationNumber2">
    <vt:lpwstr>(#E1)</vt:lpwstr>
  </property>
  <property fmtid="{D5CDD505-2E9C-101B-9397-08002B2CF9AE}" pid="4" name="MTWinEqns">
    <vt:bool>true</vt:bool>
  </property>
</Properties>
</file>