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558" w:rsidRDefault="003F7558" w:rsidP="003F7558">
      <w:pPr>
        <w:tabs>
          <w:tab w:val="right" w:pos="9468"/>
        </w:tabs>
        <w:spacing w:line="440" w:lineRule="exact"/>
        <w:jc w:val="center"/>
        <w:rPr>
          <w:rFonts w:ascii="宋体" w:hAnsi="宋体" w:hint="eastAsia"/>
          <w:b/>
          <w:sz w:val="44"/>
          <w:szCs w:val="44"/>
        </w:rPr>
      </w:pPr>
      <w:r>
        <w:rPr>
          <w:rFonts w:ascii="宋体" w:hAnsi="宋体" w:hint="eastAsia"/>
          <w:b/>
          <w:sz w:val="44"/>
          <w:szCs w:val="44"/>
        </w:rPr>
        <w:t>社会组织等级评估</w:t>
      </w:r>
      <w:r w:rsidRPr="00742D55">
        <w:rPr>
          <w:rFonts w:ascii="宋体" w:hAnsi="宋体" w:hint="eastAsia"/>
          <w:b/>
          <w:sz w:val="44"/>
          <w:szCs w:val="44"/>
        </w:rPr>
        <w:t>会员评价表</w:t>
      </w:r>
    </w:p>
    <w:p w:rsidR="003F7558" w:rsidRDefault="003F7558" w:rsidP="003F7558">
      <w:pPr>
        <w:tabs>
          <w:tab w:val="right" w:pos="9468"/>
        </w:tabs>
        <w:spacing w:line="440" w:lineRule="exact"/>
        <w:rPr>
          <w:rFonts w:ascii="宋体" w:hAnsi="宋体" w:hint="eastAsia"/>
          <w:b/>
          <w:sz w:val="44"/>
          <w:szCs w:val="44"/>
        </w:rPr>
      </w:pPr>
    </w:p>
    <w:p w:rsidR="003F7558" w:rsidRPr="00421BF5" w:rsidRDefault="003F7558" w:rsidP="003F7558">
      <w:pPr>
        <w:tabs>
          <w:tab w:val="right" w:pos="9468"/>
        </w:tabs>
        <w:spacing w:line="440" w:lineRule="exact"/>
        <w:rPr>
          <w:rFonts w:ascii="宋体" w:hAnsi="宋体"/>
          <w:b/>
          <w:sz w:val="32"/>
          <w:szCs w:val="32"/>
        </w:rPr>
      </w:pPr>
      <w:r>
        <w:rPr>
          <w:rFonts w:ascii="宋体" w:hAnsi="宋体"/>
          <w:b/>
          <w:sz w:val="32"/>
          <w:szCs w:val="32"/>
        </w:rPr>
        <w:t>社会组织名称：江苏省造船工程学会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418"/>
        <w:gridCol w:w="1559"/>
        <w:gridCol w:w="1559"/>
        <w:gridCol w:w="1496"/>
      </w:tblGrid>
      <w:tr w:rsidR="003F7558" w:rsidRPr="007F630A" w:rsidTr="001029B7">
        <w:tc>
          <w:tcPr>
            <w:tcW w:w="3652" w:type="dxa"/>
            <w:vMerge w:val="restart"/>
            <w:vAlign w:val="center"/>
          </w:tcPr>
          <w:p w:rsidR="003F7558" w:rsidRPr="007F630A" w:rsidRDefault="003F7558" w:rsidP="001029B7">
            <w:pPr>
              <w:tabs>
                <w:tab w:val="right" w:pos="9468"/>
              </w:tabs>
              <w:spacing w:line="440" w:lineRule="exact"/>
              <w:jc w:val="center"/>
              <w:rPr>
                <w:rFonts w:ascii="宋体" w:hAnsi="宋体" w:hint="eastAsia"/>
                <w:b/>
                <w:sz w:val="32"/>
                <w:szCs w:val="32"/>
              </w:rPr>
            </w:pPr>
            <w:r w:rsidRPr="007F630A">
              <w:rPr>
                <w:rFonts w:ascii="宋体" w:hAnsi="宋体" w:hint="eastAsia"/>
                <w:b/>
                <w:sz w:val="32"/>
                <w:szCs w:val="32"/>
              </w:rPr>
              <w:t>评价内容</w:t>
            </w:r>
          </w:p>
        </w:tc>
        <w:tc>
          <w:tcPr>
            <w:tcW w:w="6032" w:type="dxa"/>
            <w:gridSpan w:val="4"/>
          </w:tcPr>
          <w:p w:rsidR="003F7558" w:rsidRPr="007F630A" w:rsidRDefault="003F7558" w:rsidP="001029B7">
            <w:pPr>
              <w:tabs>
                <w:tab w:val="right" w:pos="9468"/>
              </w:tabs>
              <w:spacing w:line="440" w:lineRule="exact"/>
              <w:jc w:val="center"/>
              <w:rPr>
                <w:rFonts w:ascii="宋体" w:hAnsi="宋体" w:hint="eastAsia"/>
                <w:b/>
                <w:sz w:val="32"/>
                <w:szCs w:val="32"/>
              </w:rPr>
            </w:pPr>
            <w:r w:rsidRPr="007F630A">
              <w:rPr>
                <w:rFonts w:ascii="宋体" w:hAnsi="宋体" w:hint="eastAsia"/>
                <w:b/>
                <w:sz w:val="32"/>
                <w:szCs w:val="32"/>
              </w:rPr>
              <w:t>评价意见</w:t>
            </w:r>
          </w:p>
        </w:tc>
      </w:tr>
      <w:tr w:rsidR="003F7558" w:rsidRPr="007F630A" w:rsidTr="001029B7">
        <w:tc>
          <w:tcPr>
            <w:tcW w:w="3652" w:type="dxa"/>
            <w:vMerge/>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418" w:type="dxa"/>
          </w:tcPr>
          <w:p w:rsidR="003F7558" w:rsidRPr="007F630A" w:rsidRDefault="003F7558" w:rsidP="001029B7">
            <w:pPr>
              <w:tabs>
                <w:tab w:val="right" w:pos="9468"/>
              </w:tabs>
              <w:spacing w:line="440" w:lineRule="exact"/>
              <w:jc w:val="center"/>
              <w:rPr>
                <w:rFonts w:ascii="宋体" w:hAnsi="宋体" w:hint="eastAsia"/>
                <w:b/>
                <w:sz w:val="32"/>
                <w:szCs w:val="32"/>
              </w:rPr>
            </w:pPr>
            <w:r w:rsidRPr="007F630A">
              <w:rPr>
                <w:rFonts w:ascii="宋体" w:hAnsi="宋体" w:hint="eastAsia"/>
                <w:b/>
                <w:sz w:val="32"/>
                <w:szCs w:val="32"/>
              </w:rPr>
              <w:t>好</w:t>
            </w:r>
          </w:p>
        </w:tc>
        <w:tc>
          <w:tcPr>
            <w:tcW w:w="1559" w:type="dxa"/>
          </w:tcPr>
          <w:p w:rsidR="003F7558" w:rsidRPr="007F630A" w:rsidRDefault="003F7558" w:rsidP="001029B7">
            <w:pPr>
              <w:tabs>
                <w:tab w:val="right" w:pos="9468"/>
              </w:tabs>
              <w:spacing w:line="440" w:lineRule="exact"/>
              <w:jc w:val="center"/>
              <w:rPr>
                <w:rFonts w:ascii="宋体" w:hAnsi="宋体" w:hint="eastAsia"/>
                <w:b/>
                <w:sz w:val="32"/>
                <w:szCs w:val="32"/>
              </w:rPr>
            </w:pPr>
            <w:r w:rsidRPr="007F630A">
              <w:rPr>
                <w:rFonts w:ascii="宋体" w:hAnsi="宋体" w:hint="eastAsia"/>
                <w:b/>
                <w:sz w:val="32"/>
                <w:szCs w:val="32"/>
              </w:rPr>
              <w:t>较好</w:t>
            </w:r>
          </w:p>
        </w:tc>
        <w:tc>
          <w:tcPr>
            <w:tcW w:w="1559" w:type="dxa"/>
          </w:tcPr>
          <w:p w:rsidR="003F7558" w:rsidRPr="007F630A" w:rsidRDefault="003F7558" w:rsidP="001029B7">
            <w:pPr>
              <w:tabs>
                <w:tab w:val="right" w:pos="9468"/>
              </w:tabs>
              <w:spacing w:line="440" w:lineRule="exact"/>
              <w:jc w:val="center"/>
              <w:rPr>
                <w:rFonts w:ascii="宋体" w:hAnsi="宋体" w:hint="eastAsia"/>
                <w:b/>
                <w:sz w:val="32"/>
                <w:szCs w:val="32"/>
              </w:rPr>
            </w:pPr>
            <w:r w:rsidRPr="007F630A">
              <w:rPr>
                <w:rFonts w:ascii="宋体" w:hAnsi="宋体" w:hint="eastAsia"/>
                <w:b/>
                <w:sz w:val="32"/>
                <w:szCs w:val="32"/>
              </w:rPr>
              <w:t>一般</w:t>
            </w:r>
          </w:p>
        </w:tc>
        <w:tc>
          <w:tcPr>
            <w:tcW w:w="1496" w:type="dxa"/>
          </w:tcPr>
          <w:p w:rsidR="003F7558" w:rsidRPr="007F630A" w:rsidRDefault="003F7558" w:rsidP="001029B7">
            <w:pPr>
              <w:tabs>
                <w:tab w:val="right" w:pos="9468"/>
              </w:tabs>
              <w:spacing w:line="440" w:lineRule="exact"/>
              <w:jc w:val="center"/>
              <w:rPr>
                <w:rFonts w:ascii="宋体" w:hAnsi="宋体" w:hint="eastAsia"/>
                <w:b/>
                <w:sz w:val="32"/>
                <w:szCs w:val="32"/>
              </w:rPr>
            </w:pPr>
            <w:r w:rsidRPr="007F630A">
              <w:rPr>
                <w:rFonts w:ascii="宋体" w:hAnsi="宋体" w:hint="eastAsia"/>
                <w:b/>
                <w:sz w:val="32"/>
                <w:szCs w:val="32"/>
              </w:rPr>
              <w:t>差</w:t>
            </w:r>
          </w:p>
        </w:tc>
      </w:tr>
      <w:tr w:rsidR="003F7558" w:rsidRPr="007F630A" w:rsidTr="001029B7">
        <w:tc>
          <w:tcPr>
            <w:tcW w:w="3652" w:type="dxa"/>
          </w:tcPr>
          <w:p w:rsidR="003F7558" w:rsidRPr="007F630A" w:rsidRDefault="003F7558" w:rsidP="001029B7">
            <w:pPr>
              <w:tabs>
                <w:tab w:val="right" w:pos="9468"/>
              </w:tabs>
              <w:spacing w:line="440" w:lineRule="exact"/>
              <w:jc w:val="center"/>
              <w:rPr>
                <w:rFonts w:ascii="宋体" w:hAnsi="宋体" w:hint="eastAsia"/>
                <w:sz w:val="32"/>
                <w:szCs w:val="32"/>
              </w:rPr>
            </w:pPr>
            <w:r w:rsidRPr="007F630A">
              <w:rPr>
                <w:rFonts w:ascii="宋体" w:hAnsi="宋体" w:hint="eastAsia"/>
                <w:sz w:val="32"/>
                <w:szCs w:val="32"/>
              </w:rPr>
              <w:t>组织建设方面</w:t>
            </w:r>
          </w:p>
        </w:tc>
        <w:tc>
          <w:tcPr>
            <w:tcW w:w="1418"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559"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559"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496" w:type="dxa"/>
          </w:tcPr>
          <w:p w:rsidR="003F7558" w:rsidRPr="007F630A" w:rsidRDefault="003F7558" w:rsidP="001029B7">
            <w:pPr>
              <w:tabs>
                <w:tab w:val="right" w:pos="9468"/>
              </w:tabs>
              <w:spacing w:line="440" w:lineRule="exact"/>
              <w:jc w:val="center"/>
              <w:rPr>
                <w:rFonts w:ascii="宋体" w:hAnsi="宋体" w:hint="eastAsia"/>
                <w:b/>
                <w:sz w:val="32"/>
                <w:szCs w:val="32"/>
              </w:rPr>
            </w:pPr>
          </w:p>
        </w:tc>
      </w:tr>
      <w:tr w:rsidR="003F7558" w:rsidRPr="007F630A" w:rsidTr="001029B7">
        <w:tc>
          <w:tcPr>
            <w:tcW w:w="3652" w:type="dxa"/>
          </w:tcPr>
          <w:p w:rsidR="003F7558" w:rsidRPr="007F630A" w:rsidRDefault="003F7558" w:rsidP="001029B7">
            <w:pPr>
              <w:tabs>
                <w:tab w:val="right" w:pos="9468"/>
              </w:tabs>
              <w:spacing w:line="440" w:lineRule="exact"/>
              <w:jc w:val="center"/>
              <w:rPr>
                <w:rFonts w:ascii="宋体" w:hAnsi="宋体" w:hint="eastAsia"/>
                <w:sz w:val="32"/>
                <w:szCs w:val="32"/>
              </w:rPr>
            </w:pPr>
            <w:r w:rsidRPr="007F630A">
              <w:rPr>
                <w:rFonts w:ascii="宋体" w:hAnsi="宋体" w:hint="eastAsia"/>
                <w:sz w:val="32"/>
                <w:szCs w:val="32"/>
              </w:rPr>
              <w:t>民主选举方面</w:t>
            </w:r>
          </w:p>
        </w:tc>
        <w:tc>
          <w:tcPr>
            <w:tcW w:w="1418"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559"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559"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496" w:type="dxa"/>
          </w:tcPr>
          <w:p w:rsidR="003F7558" w:rsidRPr="007F630A" w:rsidRDefault="003F7558" w:rsidP="001029B7">
            <w:pPr>
              <w:tabs>
                <w:tab w:val="right" w:pos="9468"/>
              </w:tabs>
              <w:spacing w:line="440" w:lineRule="exact"/>
              <w:jc w:val="center"/>
              <w:rPr>
                <w:rFonts w:ascii="宋体" w:hAnsi="宋体" w:hint="eastAsia"/>
                <w:b/>
                <w:sz w:val="32"/>
                <w:szCs w:val="32"/>
              </w:rPr>
            </w:pPr>
          </w:p>
        </w:tc>
      </w:tr>
      <w:tr w:rsidR="003F7558" w:rsidRPr="007F630A" w:rsidTr="001029B7">
        <w:tc>
          <w:tcPr>
            <w:tcW w:w="3652" w:type="dxa"/>
          </w:tcPr>
          <w:p w:rsidR="003F7558" w:rsidRPr="007F630A" w:rsidRDefault="003F7558" w:rsidP="001029B7">
            <w:pPr>
              <w:tabs>
                <w:tab w:val="right" w:pos="9468"/>
              </w:tabs>
              <w:spacing w:line="440" w:lineRule="exact"/>
              <w:jc w:val="center"/>
              <w:rPr>
                <w:rFonts w:ascii="宋体" w:hAnsi="宋体" w:hint="eastAsia"/>
                <w:sz w:val="32"/>
                <w:szCs w:val="32"/>
              </w:rPr>
            </w:pPr>
            <w:r w:rsidRPr="007F630A">
              <w:rPr>
                <w:rFonts w:ascii="宋体" w:hAnsi="宋体" w:hint="eastAsia"/>
                <w:sz w:val="32"/>
                <w:szCs w:val="32"/>
              </w:rPr>
              <w:t>民主办会方面</w:t>
            </w:r>
          </w:p>
        </w:tc>
        <w:tc>
          <w:tcPr>
            <w:tcW w:w="1418"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559"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559"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496" w:type="dxa"/>
          </w:tcPr>
          <w:p w:rsidR="003F7558" w:rsidRPr="007F630A" w:rsidRDefault="003F7558" w:rsidP="001029B7">
            <w:pPr>
              <w:tabs>
                <w:tab w:val="right" w:pos="9468"/>
              </w:tabs>
              <w:spacing w:line="440" w:lineRule="exact"/>
              <w:jc w:val="center"/>
              <w:rPr>
                <w:rFonts w:ascii="宋体" w:hAnsi="宋体" w:hint="eastAsia"/>
                <w:b/>
                <w:sz w:val="32"/>
                <w:szCs w:val="32"/>
              </w:rPr>
            </w:pPr>
          </w:p>
        </w:tc>
      </w:tr>
      <w:tr w:rsidR="003F7558" w:rsidRPr="007F630A" w:rsidTr="001029B7">
        <w:tc>
          <w:tcPr>
            <w:tcW w:w="3652" w:type="dxa"/>
          </w:tcPr>
          <w:p w:rsidR="003F7558" w:rsidRPr="007F630A" w:rsidRDefault="003F7558" w:rsidP="001029B7">
            <w:pPr>
              <w:tabs>
                <w:tab w:val="right" w:pos="9468"/>
              </w:tabs>
              <w:spacing w:line="440" w:lineRule="exact"/>
              <w:jc w:val="center"/>
              <w:rPr>
                <w:rFonts w:ascii="宋体" w:hAnsi="宋体" w:hint="eastAsia"/>
                <w:sz w:val="32"/>
                <w:szCs w:val="32"/>
              </w:rPr>
            </w:pPr>
            <w:r w:rsidRPr="007F630A">
              <w:rPr>
                <w:rFonts w:ascii="宋体" w:hAnsi="宋体" w:hint="eastAsia"/>
                <w:sz w:val="32"/>
                <w:szCs w:val="32"/>
              </w:rPr>
              <w:t>信息公开</w:t>
            </w:r>
            <w:bookmarkStart w:id="0" w:name="OLE_LINK8"/>
            <w:r w:rsidRPr="007F630A">
              <w:rPr>
                <w:rFonts w:ascii="宋体" w:hAnsi="宋体" w:hint="eastAsia"/>
                <w:sz w:val="32"/>
                <w:szCs w:val="32"/>
              </w:rPr>
              <w:t>方面</w:t>
            </w:r>
            <w:bookmarkEnd w:id="0"/>
          </w:p>
        </w:tc>
        <w:tc>
          <w:tcPr>
            <w:tcW w:w="1418"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559"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559"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496" w:type="dxa"/>
          </w:tcPr>
          <w:p w:rsidR="003F7558" w:rsidRPr="007F630A" w:rsidRDefault="003F7558" w:rsidP="001029B7">
            <w:pPr>
              <w:tabs>
                <w:tab w:val="right" w:pos="9468"/>
              </w:tabs>
              <w:spacing w:line="440" w:lineRule="exact"/>
              <w:jc w:val="center"/>
              <w:rPr>
                <w:rFonts w:ascii="宋体" w:hAnsi="宋体" w:hint="eastAsia"/>
                <w:b/>
                <w:sz w:val="32"/>
                <w:szCs w:val="32"/>
              </w:rPr>
            </w:pPr>
          </w:p>
        </w:tc>
      </w:tr>
      <w:tr w:rsidR="003F7558" w:rsidRPr="007F630A" w:rsidTr="001029B7">
        <w:tc>
          <w:tcPr>
            <w:tcW w:w="3652" w:type="dxa"/>
          </w:tcPr>
          <w:p w:rsidR="003F7558" w:rsidRPr="007F630A" w:rsidRDefault="003F7558" w:rsidP="001029B7">
            <w:pPr>
              <w:tabs>
                <w:tab w:val="right" w:pos="9468"/>
              </w:tabs>
              <w:spacing w:line="440" w:lineRule="exact"/>
              <w:jc w:val="center"/>
              <w:rPr>
                <w:rFonts w:ascii="宋体" w:hAnsi="宋体" w:hint="eastAsia"/>
                <w:sz w:val="32"/>
                <w:szCs w:val="32"/>
              </w:rPr>
            </w:pPr>
            <w:r w:rsidRPr="007F630A">
              <w:rPr>
                <w:position w:val="1"/>
                <w:sz w:val="32"/>
                <w:szCs w:val="32"/>
              </w:rPr>
              <w:t>接受会员监督</w:t>
            </w:r>
            <w:r w:rsidRPr="007F630A">
              <w:rPr>
                <w:rFonts w:ascii="宋体" w:hAnsi="宋体" w:hint="eastAsia"/>
                <w:sz w:val="32"/>
                <w:szCs w:val="32"/>
              </w:rPr>
              <w:t>方面</w:t>
            </w:r>
          </w:p>
        </w:tc>
        <w:tc>
          <w:tcPr>
            <w:tcW w:w="1418"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559"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559"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496" w:type="dxa"/>
          </w:tcPr>
          <w:p w:rsidR="003F7558" w:rsidRPr="007F630A" w:rsidRDefault="003F7558" w:rsidP="001029B7">
            <w:pPr>
              <w:tabs>
                <w:tab w:val="right" w:pos="9468"/>
              </w:tabs>
              <w:spacing w:line="440" w:lineRule="exact"/>
              <w:jc w:val="center"/>
              <w:rPr>
                <w:rFonts w:ascii="宋体" w:hAnsi="宋体" w:hint="eastAsia"/>
                <w:b/>
                <w:sz w:val="32"/>
                <w:szCs w:val="32"/>
              </w:rPr>
            </w:pPr>
          </w:p>
        </w:tc>
      </w:tr>
      <w:tr w:rsidR="003F7558" w:rsidRPr="007F630A" w:rsidTr="001029B7">
        <w:tc>
          <w:tcPr>
            <w:tcW w:w="3652" w:type="dxa"/>
          </w:tcPr>
          <w:p w:rsidR="003F7558" w:rsidRPr="007F630A" w:rsidRDefault="003F7558" w:rsidP="001029B7">
            <w:pPr>
              <w:tabs>
                <w:tab w:val="right" w:pos="9468"/>
              </w:tabs>
              <w:spacing w:line="440" w:lineRule="exact"/>
              <w:jc w:val="center"/>
              <w:rPr>
                <w:rFonts w:ascii="宋体" w:hAnsi="宋体" w:hint="eastAsia"/>
                <w:sz w:val="32"/>
                <w:szCs w:val="32"/>
              </w:rPr>
            </w:pPr>
            <w:r w:rsidRPr="007F630A">
              <w:rPr>
                <w:position w:val="1"/>
                <w:sz w:val="32"/>
                <w:szCs w:val="32"/>
              </w:rPr>
              <w:t>会费管理</w:t>
            </w:r>
            <w:r w:rsidRPr="007F630A">
              <w:rPr>
                <w:rFonts w:ascii="宋体" w:hAnsi="宋体" w:hint="eastAsia"/>
                <w:sz w:val="32"/>
                <w:szCs w:val="32"/>
              </w:rPr>
              <w:t>方面</w:t>
            </w:r>
          </w:p>
        </w:tc>
        <w:tc>
          <w:tcPr>
            <w:tcW w:w="1418"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559"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559" w:type="dxa"/>
          </w:tcPr>
          <w:p w:rsidR="003F7558" w:rsidRPr="007F630A" w:rsidRDefault="003F7558" w:rsidP="001029B7">
            <w:pPr>
              <w:tabs>
                <w:tab w:val="right" w:pos="9468"/>
              </w:tabs>
              <w:spacing w:line="440" w:lineRule="exact"/>
              <w:jc w:val="center"/>
              <w:rPr>
                <w:rFonts w:ascii="宋体" w:hAnsi="宋体" w:hint="eastAsia"/>
                <w:b/>
                <w:sz w:val="32"/>
                <w:szCs w:val="32"/>
              </w:rPr>
            </w:pPr>
          </w:p>
        </w:tc>
        <w:tc>
          <w:tcPr>
            <w:tcW w:w="1496" w:type="dxa"/>
          </w:tcPr>
          <w:p w:rsidR="003F7558" w:rsidRPr="007F630A" w:rsidRDefault="003F7558" w:rsidP="001029B7">
            <w:pPr>
              <w:tabs>
                <w:tab w:val="right" w:pos="9468"/>
              </w:tabs>
              <w:spacing w:line="440" w:lineRule="exact"/>
              <w:jc w:val="center"/>
              <w:rPr>
                <w:rFonts w:ascii="宋体" w:hAnsi="宋体" w:hint="eastAsia"/>
                <w:b/>
                <w:sz w:val="32"/>
                <w:szCs w:val="32"/>
              </w:rPr>
            </w:pPr>
          </w:p>
        </w:tc>
      </w:tr>
    </w:tbl>
    <w:p w:rsidR="003F7558" w:rsidRDefault="003F7558" w:rsidP="003F7558">
      <w:pPr>
        <w:tabs>
          <w:tab w:val="right" w:pos="9468"/>
        </w:tabs>
        <w:spacing w:line="440" w:lineRule="exact"/>
        <w:jc w:val="center"/>
        <w:rPr>
          <w:rFonts w:ascii="宋体" w:hAnsi="宋体" w:hint="eastAsia"/>
          <w:b/>
          <w:sz w:val="44"/>
          <w:szCs w:val="44"/>
        </w:rPr>
      </w:pPr>
    </w:p>
    <w:p w:rsidR="003F7558" w:rsidRDefault="003F7558" w:rsidP="003F7558">
      <w:pPr>
        <w:tabs>
          <w:tab w:val="right" w:pos="9468"/>
        </w:tabs>
        <w:spacing w:line="440" w:lineRule="exact"/>
        <w:jc w:val="left"/>
        <w:rPr>
          <w:rFonts w:ascii="宋体" w:hAnsi="宋体" w:hint="eastAsia"/>
          <w:sz w:val="32"/>
          <w:szCs w:val="32"/>
        </w:rPr>
      </w:pPr>
      <w:r w:rsidRPr="00742D55">
        <w:rPr>
          <w:rFonts w:ascii="宋体" w:hAnsi="宋体" w:hint="eastAsia"/>
          <w:sz w:val="32"/>
          <w:szCs w:val="32"/>
        </w:rPr>
        <w:t>评价人</w:t>
      </w:r>
      <w:r>
        <w:rPr>
          <w:rFonts w:ascii="宋体" w:hAnsi="宋体" w:hint="eastAsia"/>
          <w:sz w:val="32"/>
          <w:szCs w:val="32"/>
        </w:rPr>
        <w:t xml:space="preserve">                             联系电话</w:t>
      </w:r>
    </w:p>
    <w:p w:rsidR="003F7558" w:rsidRDefault="003F7558" w:rsidP="003F7558">
      <w:pPr>
        <w:tabs>
          <w:tab w:val="right" w:pos="9468"/>
        </w:tabs>
        <w:spacing w:line="440" w:lineRule="exact"/>
        <w:jc w:val="left"/>
        <w:rPr>
          <w:rFonts w:ascii="宋体" w:hAnsi="宋体" w:hint="eastAsia"/>
          <w:sz w:val="32"/>
          <w:szCs w:val="32"/>
        </w:rPr>
      </w:pPr>
      <w:r>
        <w:rPr>
          <w:rFonts w:ascii="宋体" w:hAnsi="宋体" w:hint="eastAsia"/>
          <w:sz w:val="32"/>
          <w:szCs w:val="32"/>
        </w:rPr>
        <w:t>说明：</w:t>
      </w:r>
    </w:p>
    <w:p w:rsidR="003F7558" w:rsidRDefault="003F7558" w:rsidP="003F7558">
      <w:pPr>
        <w:tabs>
          <w:tab w:val="right" w:pos="9468"/>
        </w:tabs>
        <w:spacing w:line="440" w:lineRule="exact"/>
        <w:jc w:val="left"/>
        <w:rPr>
          <w:rFonts w:ascii="宋体" w:hAnsi="宋体" w:hint="eastAsia"/>
          <w:sz w:val="32"/>
          <w:szCs w:val="32"/>
        </w:rPr>
      </w:pPr>
      <w:r>
        <w:rPr>
          <w:rFonts w:ascii="宋体" w:hAnsi="宋体" w:hint="eastAsia"/>
          <w:sz w:val="32"/>
          <w:szCs w:val="32"/>
        </w:rPr>
        <w:t>1.本表为江苏省社会团体评估指标中社会评价部分的会员评价得分的依据；</w:t>
      </w:r>
    </w:p>
    <w:p w:rsidR="003F7558" w:rsidRDefault="003F7558" w:rsidP="003F7558">
      <w:pPr>
        <w:tabs>
          <w:tab w:val="right" w:pos="9468"/>
        </w:tabs>
        <w:spacing w:line="440" w:lineRule="exact"/>
        <w:jc w:val="left"/>
        <w:rPr>
          <w:rFonts w:ascii="宋体" w:hAnsi="宋体" w:hint="eastAsia"/>
          <w:sz w:val="32"/>
          <w:szCs w:val="32"/>
        </w:rPr>
      </w:pPr>
      <w:r>
        <w:rPr>
          <w:rFonts w:ascii="宋体" w:hAnsi="宋体" w:hint="eastAsia"/>
          <w:sz w:val="32"/>
          <w:szCs w:val="32"/>
        </w:rPr>
        <w:t>2.本表由会员本人填写，所在单位（机构）进行收集，统一反馈学会秘书处；</w:t>
      </w:r>
    </w:p>
    <w:p w:rsidR="003F7558" w:rsidRPr="00742D55" w:rsidRDefault="003F7558" w:rsidP="003F7558">
      <w:pPr>
        <w:tabs>
          <w:tab w:val="right" w:pos="9468"/>
        </w:tabs>
        <w:spacing w:line="440" w:lineRule="exact"/>
        <w:jc w:val="left"/>
        <w:rPr>
          <w:rFonts w:ascii="宋体" w:hAnsi="宋体" w:hint="eastAsia"/>
          <w:sz w:val="32"/>
          <w:szCs w:val="32"/>
        </w:rPr>
      </w:pPr>
      <w:r>
        <w:rPr>
          <w:rFonts w:ascii="宋体" w:hAnsi="宋体" w:hint="eastAsia"/>
          <w:sz w:val="32"/>
          <w:szCs w:val="32"/>
        </w:rPr>
        <w:t>3.学会秘书处负责对会员评价情况进行汇总，作出综合评价结果。</w:t>
      </w:r>
    </w:p>
    <w:p w:rsidR="00BB60E2" w:rsidRDefault="00BB60E2"/>
    <w:sectPr w:rsidR="00BB60E2" w:rsidSect="002742A6">
      <w:pgSz w:w="11906" w:h="16838" w:code="9"/>
      <w:pgMar w:top="1440" w:right="1134" w:bottom="1134" w:left="1304" w:header="851" w:footer="992" w:gutter="0"/>
      <w:cols w:space="425"/>
      <w:docGrid w:type="linesAndChars" w:linePitch="312" w:charSpace="-4141"/>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compat>
    <w:useFELayout/>
  </w:compat>
  <w:rsids>
    <w:rsidRoot w:val="003F7558"/>
    <w:rsid w:val="003F7558"/>
    <w:rsid w:val="007E6381"/>
    <w:rsid w:val="00AB463A"/>
    <w:rsid w:val="00BB60E2"/>
    <w:rsid w:val="00D22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5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2025-07-02T01:25:00Z</dcterms:created>
  <dcterms:modified xsi:type="dcterms:W3CDTF">2025-07-02T01:25:00Z</dcterms:modified>
</cp:coreProperties>
</file>