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6D" w:rsidRPr="004D1E1A" w:rsidRDefault="00B5136D" w:rsidP="00652BF7">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hAnsi="宋体" w:cs="黑体"/>
          <w:bCs/>
          <w:sz w:val="36"/>
          <w:szCs w:val="36"/>
        </w:rPr>
      </w:pPr>
      <w:r w:rsidRPr="004D1E1A">
        <w:rPr>
          <w:rFonts w:ascii="宋体" w:hAnsi="宋体" w:cs="黑体" w:hint="eastAsia"/>
          <w:bCs/>
          <w:sz w:val="36"/>
          <w:szCs w:val="36"/>
        </w:rPr>
        <w:t>客船网络信息化系统设计</w:t>
      </w:r>
    </w:p>
    <w:p w:rsidR="00B5136D" w:rsidRPr="00652BF7" w:rsidRDefault="00B5136D" w:rsidP="00652BF7">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hAnsi="宋体" w:cs="Calibri"/>
          <w:b/>
          <w:sz w:val="21"/>
          <w:szCs w:val="21"/>
        </w:rPr>
      </w:pPr>
      <w:r w:rsidRPr="00652BF7">
        <w:rPr>
          <w:rFonts w:ascii="宋体" w:hAnsi="宋体" w:cs="Calibri" w:hint="eastAsia"/>
          <w:b/>
          <w:sz w:val="21"/>
          <w:szCs w:val="21"/>
        </w:rPr>
        <w:t>吴煜</w:t>
      </w:r>
    </w:p>
    <w:p w:rsidR="00B5136D" w:rsidRPr="00652BF7" w:rsidRDefault="00B5136D" w:rsidP="00652BF7">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hAnsi="宋体" w:cs="Calibri"/>
          <w:sz w:val="18"/>
          <w:szCs w:val="18"/>
          <w:lang w:eastAsia="zh-CN"/>
        </w:rPr>
      </w:pPr>
      <w:r w:rsidRPr="00652BF7">
        <w:rPr>
          <w:rFonts w:ascii="宋体" w:hAnsi="宋体" w:cs="Calibri" w:hint="eastAsia"/>
          <w:sz w:val="18"/>
          <w:szCs w:val="18"/>
        </w:rPr>
        <w:t>（中国船舶科学研究中心，江苏无锡，</w:t>
      </w:r>
      <w:r w:rsidRPr="00652BF7">
        <w:rPr>
          <w:rFonts w:ascii="宋体" w:hAnsi="宋体" w:cs="Calibri"/>
          <w:sz w:val="18"/>
          <w:szCs w:val="18"/>
          <w:lang w:val="en-US"/>
        </w:rPr>
        <w:t>214082</w:t>
      </w:r>
      <w:r w:rsidRPr="00652BF7">
        <w:rPr>
          <w:rFonts w:ascii="宋体" w:hAnsi="宋体" w:cs="Calibri" w:hint="eastAsia"/>
          <w:sz w:val="18"/>
          <w:szCs w:val="18"/>
        </w:rPr>
        <w:t>）</w:t>
      </w:r>
    </w:p>
    <w:p w:rsidR="00B5136D" w:rsidRPr="00652BF7" w:rsidRDefault="00B5136D" w:rsidP="00652BF7">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4"/>
          <w:szCs w:val="24"/>
        </w:rPr>
      </w:pPr>
      <w:r w:rsidRPr="00652BF7">
        <w:rPr>
          <w:rFonts w:ascii="宋体" w:hAnsi="宋体" w:cs="Calibri"/>
          <w:sz w:val="24"/>
          <w:szCs w:val="24"/>
          <w:lang w:val="en-US"/>
        </w:rPr>
        <w:t xml:space="preserve"> </w:t>
      </w:r>
      <w:r w:rsidRPr="00652BF7">
        <w:rPr>
          <w:rFonts w:ascii="宋体" w:hAnsi="宋体" w:cs="黑体"/>
          <w:b/>
          <w:bCs/>
          <w:sz w:val="28"/>
          <w:szCs w:val="28"/>
          <w:lang w:val="en-US"/>
        </w:rPr>
        <w:t xml:space="preserve">  </w:t>
      </w:r>
      <w:r w:rsidRPr="00652BF7">
        <w:rPr>
          <w:rFonts w:ascii="宋体" w:hAnsi="宋体" w:cs="黑体"/>
          <w:b/>
          <w:bCs/>
          <w:sz w:val="18"/>
          <w:szCs w:val="18"/>
          <w:lang w:val="en-US"/>
        </w:rPr>
        <w:t xml:space="preserve"> </w:t>
      </w:r>
      <w:r w:rsidRPr="00652BF7">
        <w:rPr>
          <w:rFonts w:ascii="宋体" w:hAnsi="宋体" w:cs="Calibri" w:hint="eastAsia"/>
          <w:b/>
          <w:bCs/>
          <w:sz w:val="18"/>
          <w:szCs w:val="18"/>
        </w:rPr>
        <w:t>摘</w:t>
      </w:r>
      <w:r w:rsidRPr="00652BF7">
        <w:rPr>
          <w:rFonts w:ascii="宋体" w:hAnsi="宋体" w:cs="Calibri"/>
          <w:b/>
          <w:bCs/>
          <w:sz w:val="18"/>
          <w:szCs w:val="18"/>
        </w:rPr>
        <w:t xml:space="preserve"> </w:t>
      </w:r>
      <w:r w:rsidRPr="00652BF7">
        <w:rPr>
          <w:rFonts w:ascii="宋体" w:hAnsi="宋体" w:cs="Calibri" w:hint="eastAsia"/>
          <w:b/>
          <w:bCs/>
          <w:sz w:val="18"/>
          <w:szCs w:val="18"/>
        </w:rPr>
        <w:t>要</w:t>
      </w:r>
      <w:r w:rsidRPr="00652BF7">
        <w:rPr>
          <w:rFonts w:ascii="宋体" w:hAnsi="宋体" w:cs="Calibri" w:hint="eastAsia"/>
          <w:sz w:val="18"/>
          <w:szCs w:val="18"/>
        </w:rPr>
        <w:t>：智能船舶已成为未来船舶的主要发展趋势，网络信息化系统是智能船舶的重要组成部分。本文以客船网络信息化系统为主要研究对象，结合船舶航行和旅客需求，进行科学对比和研究，以期设计经济实惠、人性化、安全可靠的网络信息化系统，满足船舶安全航行的需求和提升船上人员的舒适度。</w:t>
      </w:r>
    </w:p>
    <w:p w:rsidR="00B5136D" w:rsidRPr="00652BF7" w:rsidRDefault="00B5136D" w:rsidP="00652BF7">
      <w:pPr>
        <w:pBdr>
          <w:top w:val="none" w:sz="0" w:space="0" w:color="auto"/>
          <w:left w:val="none" w:sz="0" w:space="0" w:color="auto"/>
          <w:bottom w:val="none" w:sz="0" w:space="0" w:color="auto"/>
          <w:right w:val="none" w:sz="0" w:space="0" w:color="auto"/>
          <w:bar w:val="none" w:sz="0" w:color="auto"/>
        </w:pBdr>
        <w:spacing w:line="360" w:lineRule="auto"/>
        <w:ind w:firstLine="465"/>
        <w:rPr>
          <w:rFonts w:ascii="宋体" w:hAnsi="宋体" w:cs="Calibri"/>
          <w:sz w:val="24"/>
          <w:szCs w:val="24"/>
        </w:rPr>
      </w:pPr>
      <w:r w:rsidRPr="00652BF7">
        <w:rPr>
          <w:rFonts w:ascii="宋体" w:hAnsi="宋体" w:cs="黑体" w:hint="eastAsia"/>
          <w:b/>
          <w:bCs/>
          <w:sz w:val="18"/>
          <w:szCs w:val="18"/>
        </w:rPr>
        <w:t>关键词：</w:t>
      </w:r>
      <w:r w:rsidRPr="00652BF7">
        <w:rPr>
          <w:rFonts w:ascii="宋体" w:hAnsi="宋体" w:cs="Calibri" w:hint="eastAsia"/>
          <w:sz w:val="18"/>
          <w:szCs w:val="18"/>
        </w:rPr>
        <w:t>智能船舶；网络信息化系统；船舶设计</w:t>
      </w:r>
    </w:p>
    <w:p w:rsidR="00B5136D" w:rsidRDefault="00B5136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sz w:val="24"/>
          <w:szCs w:val="24"/>
        </w:rPr>
      </w:pPr>
      <w:r>
        <w:rPr>
          <w:rFonts w:ascii="Calibri" w:eastAsia="Times New Roman" w:hAnsi="Calibri" w:cs="Calibri"/>
          <w:sz w:val="24"/>
          <w:szCs w:val="24"/>
          <w:lang w:val="en-US"/>
        </w:rPr>
        <w:t xml:space="preserve">     </w:t>
      </w:r>
    </w:p>
    <w:p w:rsidR="00B5136D" w:rsidRPr="00652BF7" w:rsidRDefault="00B5136D" w:rsidP="00214B96">
      <w:pPr>
        <w:pBdr>
          <w:top w:val="none" w:sz="0" w:space="0" w:color="auto"/>
          <w:left w:val="none" w:sz="0" w:space="0" w:color="auto"/>
          <w:bottom w:val="none" w:sz="0" w:space="0" w:color="auto"/>
          <w:right w:val="none" w:sz="0" w:space="0" w:color="auto"/>
          <w:bar w:val="none" w:sz="0" w:color="auto"/>
        </w:pBdr>
        <w:spacing w:line="360" w:lineRule="auto"/>
        <w:rPr>
          <w:rFonts w:ascii="宋体" w:hAnsi="宋体"/>
          <w:sz w:val="21"/>
          <w:szCs w:val="21"/>
        </w:rPr>
      </w:pPr>
      <w:r w:rsidRPr="00652BF7">
        <w:rPr>
          <w:rFonts w:ascii="宋体" w:hAnsi="宋体" w:cs="Calibri"/>
          <w:b/>
          <w:bCs/>
          <w:sz w:val="21"/>
          <w:szCs w:val="21"/>
          <w:lang w:val="en-US"/>
        </w:rPr>
        <w:t>0</w:t>
      </w:r>
      <w:r w:rsidRPr="00652BF7">
        <w:rPr>
          <w:rFonts w:ascii="宋体" w:hAnsi="宋体" w:cs="Calibri" w:hint="eastAsia"/>
          <w:b/>
          <w:bCs/>
          <w:sz w:val="21"/>
          <w:szCs w:val="21"/>
        </w:rPr>
        <w:t>引言</w:t>
      </w:r>
    </w:p>
    <w:p w:rsidR="00B5136D" w:rsidRPr="00652BF7" w:rsidRDefault="00B5136D" w:rsidP="004D1E1A">
      <w:pPr>
        <w:pBdr>
          <w:top w:val="none" w:sz="0" w:space="0" w:color="auto"/>
          <w:left w:val="none" w:sz="0" w:space="0" w:color="auto"/>
          <w:bottom w:val="none" w:sz="0" w:space="0" w:color="auto"/>
          <w:right w:val="none" w:sz="0" w:space="0" w:color="auto"/>
          <w:bar w:val="none" w:sz="0" w:color="auto"/>
        </w:pBdr>
        <w:spacing w:line="360" w:lineRule="auto"/>
        <w:ind w:firstLineChars="200" w:firstLine="31680"/>
        <w:rPr>
          <w:rFonts w:ascii="宋体" w:hAnsi="宋体" w:cs="Calibri"/>
          <w:sz w:val="21"/>
          <w:szCs w:val="21"/>
          <w:lang w:val="en-US"/>
        </w:rPr>
      </w:pPr>
      <w:r w:rsidRPr="00652BF7">
        <w:rPr>
          <w:rFonts w:ascii="宋体" w:hAnsi="宋体" w:cs="Calibri" w:hint="eastAsia"/>
          <w:sz w:val="21"/>
          <w:szCs w:val="21"/>
          <w:lang w:val="en-US"/>
        </w:rPr>
        <w:t>随着经济的增长和人民生活水平的提高，人们对旅游需求也随之增加。内河旅游作为旅游的重要组成部分，正越来越受广大游客喜欢。客船是内河旅游的重要交通工具，其设计舒适性将直接影响旅游质量。网络信息化系统作为船舶的重要组成部分，其对船舶航行的安全性和旅客游览的舒适性起着至关重要的作用。</w:t>
      </w:r>
    </w:p>
    <w:p w:rsidR="00B5136D" w:rsidRPr="00652BF7" w:rsidRDefault="00B5136D" w:rsidP="00214B96">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b/>
          <w:bCs/>
          <w:sz w:val="21"/>
          <w:szCs w:val="21"/>
        </w:rPr>
      </w:pPr>
      <w:r w:rsidRPr="00652BF7">
        <w:rPr>
          <w:rFonts w:ascii="宋体" w:hAnsi="宋体" w:cs="Calibri"/>
          <w:b/>
          <w:bCs/>
          <w:sz w:val="21"/>
          <w:szCs w:val="21"/>
          <w:lang w:val="en-US"/>
        </w:rPr>
        <w:t>1</w:t>
      </w:r>
      <w:r w:rsidRPr="00652BF7">
        <w:rPr>
          <w:rFonts w:ascii="宋体" w:hAnsi="宋体" w:cs="Calibri" w:hint="eastAsia"/>
          <w:b/>
          <w:bCs/>
          <w:sz w:val="21"/>
          <w:szCs w:val="21"/>
        </w:rPr>
        <w:t>客船网络信息化系统构成</w:t>
      </w:r>
    </w:p>
    <w:p w:rsidR="00B5136D" w:rsidRPr="00652BF7" w:rsidRDefault="00B5136D" w:rsidP="00214B96">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lang w:val="en-US"/>
        </w:rPr>
      </w:pPr>
      <w:r w:rsidRPr="00652BF7">
        <w:rPr>
          <w:rFonts w:ascii="宋体" w:hAnsi="宋体" w:cs="Calibri"/>
          <w:sz w:val="21"/>
          <w:szCs w:val="21"/>
          <w:lang w:val="en-US"/>
        </w:rPr>
        <w:t xml:space="preserve">     </w:t>
      </w:r>
      <w:r w:rsidRPr="00652BF7">
        <w:rPr>
          <w:rFonts w:ascii="宋体" w:hAnsi="宋体" w:cs="Calibri" w:hint="eastAsia"/>
          <w:sz w:val="21"/>
          <w:szCs w:val="21"/>
          <w:lang w:val="en-US"/>
        </w:rPr>
        <w:t>为满足客船航行和营运的需求，客船网络信息系统由船务管理分系统、视频监控网络分系统、数字监控网络分系统、公共网络分系统组成。</w:t>
      </w:r>
    </w:p>
    <w:p w:rsidR="00B5136D" w:rsidRPr="00652BF7" w:rsidRDefault="00B5136D" w:rsidP="000A7584">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lang w:eastAsia="zh-CN"/>
        </w:rPr>
      </w:pPr>
      <w:r w:rsidRPr="00652BF7">
        <w:rPr>
          <w:rFonts w:ascii="宋体" w:hAnsi="宋体" w:cs="Calibri"/>
          <w:sz w:val="21"/>
          <w:szCs w:val="21"/>
          <w:lang w:val="en-US"/>
        </w:rPr>
        <w:t>1.1</w:t>
      </w:r>
      <w:r w:rsidRPr="00652BF7">
        <w:rPr>
          <w:rFonts w:ascii="宋体" w:hAnsi="宋体" w:cs="Calibri" w:hint="eastAsia"/>
          <w:sz w:val="21"/>
          <w:szCs w:val="21"/>
        </w:rPr>
        <w:t>船务管理分系统</w:t>
      </w:r>
    </w:p>
    <w:p w:rsidR="00B5136D" w:rsidRPr="00652BF7" w:rsidRDefault="00B5136D" w:rsidP="000A7584">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lang w:val="en-US"/>
        </w:rPr>
      </w:pPr>
      <w:r w:rsidRPr="00652BF7">
        <w:rPr>
          <w:rFonts w:ascii="宋体" w:hAnsi="宋体" w:cs="Calibri"/>
          <w:sz w:val="21"/>
          <w:szCs w:val="21"/>
          <w:lang w:val="en-US"/>
        </w:rPr>
        <w:t xml:space="preserve"> </w:t>
      </w:r>
      <w:r w:rsidRPr="00652BF7">
        <w:rPr>
          <w:rFonts w:ascii="宋体" w:hAnsi="宋体" w:cs="Calibri"/>
          <w:sz w:val="21"/>
          <w:szCs w:val="21"/>
          <w:lang w:val="en-US" w:eastAsia="zh-CN"/>
        </w:rPr>
        <w:t xml:space="preserve">    </w:t>
      </w:r>
      <w:r w:rsidRPr="00652BF7">
        <w:rPr>
          <w:rFonts w:ascii="宋体" w:hAnsi="宋体" w:cs="Calibri" w:hint="eastAsia"/>
          <w:sz w:val="21"/>
          <w:szCs w:val="21"/>
          <w:lang w:val="en-US"/>
        </w:rPr>
        <w:t>船务管理分系统作为客船特殊的一部分，其分为门禁管理模块</w:t>
      </w:r>
      <w:r w:rsidRPr="00652BF7">
        <w:rPr>
          <w:rFonts w:ascii="宋体" w:hAnsi="宋体" w:cs="Calibri"/>
          <w:sz w:val="21"/>
          <w:szCs w:val="21"/>
          <w:lang w:val="en-US"/>
        </w:rPr>
        <w:t>,</w:t>
      </w:r>
      <w:r w:rsidRPr="00652BF7">
        <w:rPr>
          <w:rFonts w:ascii="宋体" w:hAnsi="宋体" w:cs="Calibri" w:hint="eastAsia"/>
          <w:sz w:val="21"/>
          <w:szCs w:val="21"/>
          <w:lang w:val="en-US"/>
        </w:rPr>
        <w:t>仓储管理模块和点餐、结算模块。系统可以</w:t>
      </w:r>
      <w:r w:rsidRPr="00652BF7">
        <w:rPr>
          <w:rFonts w:ascii="宋体" w:hAnsi="宋体" w:cs="Calibri" w:hint="eastAsia"/>
          <w:sz w:val="21"/>
          <w:szCs w:val="21"/>
          <w:lang w:val="en-US" w:eastAsia="zh-CN"/>
        </w:rPr>
        <w:t>实现</w:t>
      </w:r>
      <w:r w:rsidRPr="00652BF7">
        <w:rPr>
          <w:rFonts w:ascii="宋体" w:hAnsi="宋体" w:cs="Calibri" w:hint="eastAsia"/>
          <w:sz w:val="21"/>
          <w:szCs w:val="21"/>
          <w:lang w:val="en-US"/>
        </w:rPr>
        <w:t>通过扫描枪扫描条码进行出入库管理</w:t>
      </w:r>
      <w:r w:rsidRPr="00652BF7">
        <w:rPr>
          <w:rFonts w:ascii="宋体" w:hAnsi="宋体" w:cs="Calibri"/>
          <w:sz w:val="21"/>
          <w:szCs w:val="21"/>
          <w:lang w:val="en-US"/>
        </w:rPr>
        <w:t>,</w:t>
      </w:r>
      <w:r w:rsidRPr="00652BF7">
        <w:rPr>
          <w:rFonts w:ascii="宋体" w:hAnsi="宋体" w:cs="Calibri" w:hint="eastAsia"/>
          <w:sz w:val="21"/>
          <w:szCs w:val="21"/>
          <w:lang w:val="en-US"/>
        </w:rPr>
        <w:t>可以用</w:t>
      </w:r>
      <w:r w:rsidRPr="00652BF7">
        <w:rPr>
          <w:rFonts w:ascii="宋体" w:hAnsi="宋体" w:cs="Calibri"/>
          <w:sz w:val="21"/>
          <w:szCs w:val="21"/>
          <w:lang w:val="en-US"/>
        </w:rPr>
        <w:t>IPAD</w:t>
      </w:r>
      <w:r w:rsidRPr="00652BF7">
        <w:rPr>
          <w:rFonts w:ascii="宋体" w:hAnsi="宋体" w:cs="Calibri" w:hint="eastAsia"/>
          <w:sz w:val="21"/>
          <w:szCs w:val="21"/>
          <w:lang w:val="en-US"/>
        </w:rPr>
        <w:t>或者</w:t>
      </w:r>
      <w:r w:rsidRPr="00652BF7">
        <w:rPr>
          <w:rFonts w:ascii="宋体" w:hAnsi="宋体" w:cs="Calibri"/>
          <w:sz w:val="21"/>
          <w:szCs w:val="21"/>
          <w:lang w:val="en-US"/>
        </w:rPr>
        <w:t>POS</w:t>
      </w:r>
      <w:r w:rsidRPr="00652BF7">
        <w:rPr>
          <w:rFonts w:ascii="宋体" w:hAnsi="宋体" w:cs="Calibri" w:hint="eastAsia"/>
          <w:sz w:val="21"/>
          <w:szCs w:val="21"/>
          <w:lang w:val="en-US"/>
        </w:rPr>
        <w:t>机供旅客点餐</w:t>
      </w:r>
      <w:r w:rsidRPr="00652BF7">
        <w:rPr>
          <w:rFonts w:ascii="宋体" w:hAnsi="宋体" w:cs="Calibri"/>
          <w:sz w:val="21"/>
          <w:szCs w:val="21"/>
          <w:lang w:val="en-US"/>
        </w:rPr>
        <w:t>,</w:t>
      </w:r>
      <w:r w:rsidRPr="00652BF7">
        <w:rPr>
          <w:rFonts w:ascii="宋体" w:hAnsi="宋体" w:cs="Calibri" w:hint="eastAsia"/>
          <w:sz w:val="21"/>
          <w:szCs w:val="21"/>
          <w:lang w:val="en-US"/>
        </w:rPr>
        <w:t>也可以自动生成日月报表，进行统计结算并且自动打印功。</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1.2</w:t>
      </w:r>
      <w:r w:rsidRPr="00652BF7">
        <w:rPr>
          <w:rFonts w:ascii="宋体" w:hAnsi="宋体" w:cs="Calibri" w:hint="eastAsia"/>
          <w:sz w:val="21"/>
          <w:szCs w:val="21"/>
        </w:rPr>
        <w:t>视频监控网络分系统</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 xml:space="preserve"> </w:t>
      </w:r>
      <w:r w:rsidRPr="00652BF7">
        <w:rPr>
          <w:rFonts w:ascii="宋体" w:hAnsi="宋体" w:cs="Calibri"/>
          <w:sz w:val="21"/>
          <w:szCs w:val="21"/>
          <w:lang w:val="en-US" w:eastAsia="zh-CN"/>
        </w:rPr>
        <w:t xml:space="preserve">    </w:t>
      </w:r>
      <w:r w:rsidRPr="00652BF7">
        <w:rPr>
          <w:rFonts w:ascii="宋体" w:hAnsi="宋体" w:cs="Calibri" w:hint="eastAsia"/>
          <w:sz w:val="21"/>
          <w:szCs w:val="21"/>
        </w:rPr>
        <w:t>视频监控是</w:t>
      </w:r>
      <w:r w:rsidRPr="00652BF7">
        <w:rPr>
          <w:rFonts w:ascii="宋体" w:hAnsi="宋体" w:hint="eastAsia"/>
          <w:sz w:val="21"/>
          <w:szCs w:val="21"/>
        </w:rPr>
        <w:t>船舶</w:t>
      </w:r>
      <w:r w:rsidRPr="00652BF7">
        <w:rPr>
          <w:rFonts w:ascii="宋体" w:hAnsi="宋体" w:cs="Calibri" w:hint="eastAsia"/>
          <w:sz w:val="21"/>
          <w:szCs w:val="21"/>
        </w:rPr>
        <w:t>日常航行必不可少的设备</w:t>
      </w:r>
      <w:r w:rsidRPr="00652BF7">
        <w:rPr>
          <w:rFonts w:ascii="宋体" w:hAnsi="宋体" w:cs="Calibri" w:hint="eastAsia"/>
          <w:sz w:val="21"/>
          <w:szCs w:val="21"/>
          <w:lang w:eastAsia="zh-CN"/>
        </w:rPr>
        <w:t>。</w:t>
      </w:r>
      <w:r w:rsidRPr="00652BF7">
        <w:rPr>
          <w:rFonts w:ascii="宋体" w:hAnsi="宋体" w:cs="Calibri" w:hint="eastAsia"/>
          <w:sz w:val="21"/>
          <w:szCs w:val="21"/>
        </w:rPr>
        <w:t>在客船中</w:t>
      </w:r>
      <w:r w:rsidRPr="00652BF7">
        <w:rPr>
          <w:rFonts w:ascii="宋体" w:hAnsi="宋体" w:cs="Calibri" w:hint="eastAsia"/>
          <w:sz w:val="21"/>
          <w:szCs w:val="21"/>
          <w:lang w:eastAsia="zh-CN"/>
        </w:rPr>
        <w:t>视频监控</w:t>
      </w:r>
      <w:r w:rsidRPr="00652BF7">
        <w:rPr>
          <w:rFonts w:ascii="宋体" w:hAnsi="宋体" w:cs="Calibri" w:hint="eastAsia"/>
          <w:sz w:val="21"/>
          <w:szCs w:val="21"/>
        </w:rPr>
        <w:t>尤为特殊</w:t>
      </w:r>
      <w:r w:rsidRPr="00652BF7">
        <w:rPr>
          <w:rFonts w:ascii="宋体" w:hAnsi="宋体" w:cs="Calibri" w:hint="eastAsia"/>
          <w:sz w:val="21"/>
          <w:szCs w:val="21"/>
          <w:lang w:eastAsia="zh-CN"/>
        </w:rPr>
        <w:t>，</w:t>
      </w:r>
      <w:r w:rsidRPr="00652BF7">
        <w:rPr>
          <w:rFonts w:ascii="宋体" w:hAnsi="宋体" w:cs="Calibri" w:hint="eastAsia"/>
          <w:sz w:val="21"/>
          <w:szCs w:val="21"/>
        </w:rPr>
        <w:t>它不仅要满足日常航行的要求，还要监视游客在旅途中的安全，防止意外的发生。视频监控系统通可以分别对机舱、上层建筑、水面通过可视或夜间热成像视频监控。</w:t>
      </w:r>
    </w:p>
    <w:p w:rsidR="00B5136D" w:rsidRPr="00652BF7" w:rsidRDefault="00B5136D" w:rsidP="008119B7">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lang w:eastAsia="zh-CN"/>
        </w:rPr>
      </w:pPr>
      <w:r w:rsidRPr="00652BF7">
        <w:rPr>
          <w:rFonts w:ascii="宋体" w:hAnsi="宋体" w:cs="Calibri"/>
          <w:sz w:val="21"/>
          <w:szCs w:val="21"/>
          <w:lang w:val="en-US"/>
        </w:rPr>
        <w:t>1.3</w:t>
      </w:r>
      <w:r w:rsidRPr="00652BF7">
        <w:rPr>
          <w:rFonts w:ascii="宋体" w:hAnsi="宋体" w:cs="Calibri" w:hint="eastAsia"/>
          <w:sz w:val="21"/>
          <w:szCs w:val="21"/>
        </w:rPr>
        <w:t>数字监控网络分系统</w:t>
      </w:r>
    </w:p>
    <w:p w:rsidR="00B5136D" w:rsidRPr="00652BF7" w:rsidRDefault="00B5136D" w:rsidP="00AD251D">
      <w:pPr>
        <w:pBdr>
          <w:top w:val="none" w:sz="0" w:space="0" w:color="auto"/>
          <w:left w:val="none" w:sz="0" w:space="0" w:color="auto"/>
          <w:bottom w:val="none" w:sz="0" w:space="0" w:color="auto"/>
          <w:right w:val="none" w:sz="0" w:space="0" w:color="auto"/>
          <w:bar w:val="none" w:sz="0" w:color="auto"/>
        </w:pBdr>
        <w:tabs>
          <w:tab w:val="left" w:pos="284"/>
        </w:tabs>
        <w:spacing w:line="360" w:lineRule="auto"/>
        <w:rPr>
          <w:rFonts w:ascii="宋体" w:hAnsi="宋体" w:cs="Calibri"/>
          <w:sz w:val="21"/>
          <w:szCs w:val="21"/>
          <w:lang w:eastAsia="zh-CN"/>
        </w:rPr>
      </w:pPr>
      <w:r w:rsidRPr="00652BF7">
        <w:rPr>
          <w:rFonts w:ascii="宋体" w:hAnsi="宋体" w:cs="Calibri"/>
          <w:sz w:val="21"/>
          <w:szCs w:val="21"/>
          <w:lang w:eastAsia="zh-CN"/>
        </w:rPr>
        <w:t xml:space="preserve">        </w:t>
      </w:r>
      <w:r w:rsidRPr="00652BF7">
        <w:rPr>
          <w:rFonts w:ascii="宋体" w:hAnsi="宋体" w:cs="Calibri" w:hint="eastAsia"/>
          <w:sz w:val="21"/>
          <w:szCs w:val="21"/>
        </w:rPr>
        <w:t>其主要是对机舱内各个设备进行智能化监控。即对机舱的主机、辅机及各种设备的运行状态进行监测。根据监测系统收集的数据，对机械设备的运行状态和健康状况进行智能化分析和评估，以便于船员监控船舶航行。</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1.4</w:t>
      </w:r>
      <w:r w:rsidRPr="00652BF7">
        <w:rPr>
          <w:rFonts w:ascii="宋体" w:hAnsi="宋体" w:cs="Calibri" w:hint="eastAsia"/>
          <w:sz w:val="21"/>
          <w:szCs w:val="21"/>
        </w:rPr>
        <w:t>公共网络分系统</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ind w:firstLine="480"/>
        <w:rPr>
          <w:rFonts w:ascii="宋体" w:hAnsi="宋体" w:cs="宋体"/>
          <w:sz w:val="21"/>
          <w:szCs w:val="21"/>
        </w:rPr>
      </w:pPr>
      <w:r w:rsidRPr="00652BF7">
        <w:rPr>
          <w:rFonts w:ascii="宋体" w:hAnsi="宋体" w:cs="Calibri" w:hint="eastAsia"/>
          <w:sz w:val="21"/>
          <w:szCs w:val="21"/>
        </w:rPr>
        <w:t>公共信息网是船员和旅客上网、娱乐、信息交流的平台</w:t>
      </w:r>
      <w:r w:rsidRPr="00652BF7">
        <w:rPr>
          <w:rFonts w:ascii="宋体" w:hAnsi="宋体" w:cs="Calibri" w:hint="eastAsia"/>
          <w:sz w:val="21"/>
          <w:szCs w:val="21"/>
          <w:lang w:eastAsia="zh-CN"/>
        </w:rPr>
        <w:t>。</w:t>
      </w:r>
      <w:r w:rsidRPr="00652BF7">
        <w:rPr>
          <w:rFonts w:ascii="宋体" w:hAnsi="宋体" w:cs="Calibri" w:hint="eastAsia"/>
          <w:sz w:val="21"/>
          <w:szCs w:val="21"/>
        </w:rPr>
        <w:t>它通过有线和无线的方式延伸到船上每个角落，用户可通过有线或无线的方式接入。船上工作人员通过这个平台可以发布新闻、信息和公告，旅客也可通过这个平台进行网</w:t>
      </w:r>
      <w:r w:rsidRPr="00652BF7">
        <w:rPr>
          <w:rFonts w:ascii="宋体" w:hAnsi="宋体" w:hint="eastAsia"/>
          <w:sz w:val="21"/>
          <w:szCs w:val="21"/>
        </w:rPr>
        <w:t>上冲浪、观看电影、点餐等等。</w:t>
      </w:r>
    </w:p>
    <w:p w:rsidR="00B5136D" w:rsidRPr="00652BF7" w:rsidRDefault="00B5136D" w:rsidP="000A7584">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b/>
          <w:bCs/>
          <w:sz w:val="21"/>
          <w:szCs w:val="21"/>
        </w:rPr>
      </w:pPr>
      <w:r w:rsidRPr="00652BF7">
        <w:rPr>
          <w:rFonts w:ascii="宋体" w:hAnsi="宋体" w:cs="Calibri"/>
          <w:b/>
          <w:bCs/>
          <w:sz w:val="21"/>
          <w:szCs w:val="21"/>
          <w:lang w:val="en-US"/>
        </w:rPr>
        <w:t>2</w:t>
      </w:r>
      <w:r w:rsidRPr="00652BF7">
        <w:rPr>
          <w:rFonts w:ascii="宋体" w:hAnsi="宋体" w:cs="Calibri" w:hint="eastAsia"/>
          <w:b/>
          <w:bCs/>
          <w:sz w:val="21"/>
          <w:szCs w:val="21"/>
        </w:rPr>
        <w:t>客船网络信息化系统设计</w:t>
      </w:r>
    </w:p>
    <w:p w:rsidR="00B5136D" w:rsidRPr="00652BF7" w:rsidRDefault="00B5136D" w:rsidP="000A7584">
      <w:pPr>
        <w:pBdr>
          <w:top w:val="none" w:sz="0" w:space="0" w:color="auto"/>
          <w:left w:val="none" w:sz="0" w:space="0" w:color="auto"/>
          <w:bottom w:val="none" w:sz="0" w:space="0" w:color="auto"/>
          <w:right w:val="none" w:sz="0" w:space="0" w:color="auto"/>
          <w:bar w:val="none" w:sz="0" w:color="auto"/>
        </w:pBdr>
        <w:spacing w:line="360" w:lineRule="auto"/>
        <w:ind w:firstLine="360"/>
        <w:rPr>
          <w:rFonts w:ascii="宋体" w:hAnsi="宋体" w:cs="Calibri"/>
          <w:sz w:val="21"/>
          <w:szCs w:val="21"/>
        </w:rPr>
      </w:pPr>
      <w:r w:rsidRPr="00652BF7">
        <w:rPr>
          <w:rFonts w:ascii="宋体" w:hAnsi="宋体" w:cs="Calibri" w:hint="eastAsia"/>
          <w:sz w:val="21"/>
          <w:szCs w:val="21"/>
        </w:rPr>
        <w:t>本章以黄浦江某</w:t>
      </w:r>
      <w:r w:rsidRPr="00652BF7">
        <w:rPr>
          <w:rFonts w:ascii="宋体" w:hAnsi="宋体" w:cs="Calibri"/>
          <w:sz w:val="21"/>
          <w:szCs w:val="21"/>
          <w:lang w:val="en-US"/>
        </w:rPr>
        <w:t>500</w:t>
      </w:r>
      <w:r w:rsidRPr="00652BF7">
        <w:rPr>
          <w:rFonts w:ascii="宋体" w:hAnsi="宋体" w:cs="Calibri" w:hint="eastAsia"/>
          <w:sz w:val="21"/>
          <w:szCs w:val="21"/>
        </w:rPr>
        <w:t>客客船为例进行设计研究，该船总长</w:t>
      </w:r>
      <w:r w:rsidRPr="00652BF7">
        <w:rPr>
          <w:rFonts w:ascii="宋体" w:hAnsi="宋体" w:cs="Calibri"/>
          <w:sz w:val="21"/>
          <w:szCs w:val="21"/>
          <w:lang w:val="en-US"/>
        </w:rPr>
        <w:t>59.98m</w:t>
      </w:r>
      <w:r w:rsidRPr="00652BF7">
        <w:rPr>
          <w:rFonts w:ascii="宋体" w:hAnsi="宋体" w:cs="Calibri" w:hint="eastAsia"/>
          <w:sz w:val="21"/>
          <w:szCs w:val="21"/>
        </w:rPr>
        <w:t>，型宽</w:t>
      </w:r>
      <w:r w:rsidRPr="00652BF7">
        <w:rPr>
          <w:rFonts w:ascii="宋体" w:hAnsi="宋体" w:cs="Calibri"/>
          <w:sz w:val="21"/>
          <w:szCs w:val="21"/>
          <w:lang w:val="en-US"/>
        </w:rPr>
        <w:t>13.6m</w:t>
      </w:r>
      <w:r w:rsidRPr="00652BF7">
        <w:rPr>
          <w:rFonts w:ascii="宋体" w:hAnsi="宋体" w:cs="Calibri" w:hint="eastAsia"/>
          <w:sz w:val="21"/>
          <w:szCs w:val="21"/>
        </w:rPr>
        <w:t>，航速</w:t>
      </w:r>
      <w:r w:rsidRPr="00652BF7">
        <w:rPr>
          <w:rFonts w:ascii="宋体" w:hAnsi="宋体" w:cs="Calibri"/>
          <w:sz w:val="21"/>
          <w:szCs w:val="21"/>
          <w:lang w:val="en-US"/>
        </w:rPr>
        <w:t>12kn</w:t>
      </w:r>
      <w:r w:rsidRPr="00652BF7">
        <w:rPr>
          <w:rFonts w:ascii="宋体" w:hAnsi="宋体" w:cs="Calibri" w:hint="eastAsia"/>
          <w:sz w:val="21"/>
          <w:szCs w:val="21"/>
        </w:rPr>
        <w:t>，内河</w:t>
      </w:r>
      <w:r w:rsidRPr="00652BF7">
        <w:rPr>
          <w:rFonts w:ascii="宋体" w:hAnsi="宋体" w:cs="Calibri"/>
          <w:sz w:val="21"/>
          <w:szCs w:val="21"/>
          <w:lang w:val="en-US"/>
        </w:rPr>
        <w:t>A</w:t>
      </w:r>
      <w:r w:rsidRPr="00652BF7">
        <w:rPr>
          <w:rFonts w:ascii="宋体" w:hAnsi="宋体" w:cs="Calibri" w:hint="eastAsia"/>
          <w:sz w:val="21"/>
          <w:szCs w:val="21"/>
        </w:rPr>
        <w:t>级航区，乘客</w:t>
      </w:r>
      <w:r w:rsidRPr="00652BF7">
        <w:rPr>
          <w:rFonts w:ascii="宋体" w:hAnsi="宋体" w:cs="Calibri"/>
          <w:sz w:val="21"/>
          <w:szCs w:val="21"/>
          <w:lang w:val="en-US"/>
        </w:rPr>
        <w:t>500</w:t>
      </w:r>
      <w:r w:rsidRPr="00652BF7">
        <w:rPr>
          <w:rFonts w:ascii="宋体" w:hAnsi="宋体" w:cs="Calibri" w:hint="eastAsia"/>
          <w:sz w:val="21"/>
          <w:szCs w:val="21"/>
        </w:rPr>
        <w:t>人。</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2.1</w:t>
      </w:r>
      <w:r w:rsidRPr="00652BF7">
        <w:rPr>
          <w:rFonts w:ascii="宋体" w:hAnsi="宋体" w:cs="Calibri" w:hint="eastAsia"/>
          <w:sz w:val="21"/>
          <w:szCs w:val="21"/>
        </w:rPr>
        <w:t>船务管理分系统设计</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color w:val="FF0000"/>
          <w:sz w:val="21"/>
          <w:szCs w:val="21"/>
          <w:u w:color="FF0000"/>
        </w:rPr>
      </w:pPr>
      <w:r w:rsidRPr="00652BF7">
        <w:rPr>
          <w:rFonts w:ascii="宋体" w:hAnsi="宋体" w:cs="Calibri" w:hint="eastAsia"/>
          <w:sz w:val="21"/>
          <w:szCs w:val="21"/>
        </w:rPr>
        <w:t>（</w:t>
      </w:r>
      <w:r w:rsidRPr="00652BF7">
        <w:rPr>
          <w:rFonts w:ascii="宋体" w:hAnsi="宋体" w:cs="Calibri"/>
          <w:sz w:val="21"/>
          <w:szCs w:val="21"/>
          <w:lang w:val="en-US"/>
        </w:rPr>
        <w:t>1</w:t>
      </w:r>
      <w:r w:rsidRPr="00652BF7">
        <w:rPr>
          <w:rFonts w:ascii="宋体" w:hAnsi="宋体" w:cs="Calibri" w:hint="eastAsia"/>
          <w:sz w:val="21"/>
          <w:szCs w:val="21"/>
        </w:rPr>
        <w:t>）门禁系统。客船门禁系统通过连接船内船务管理网络，进行分级管理，设置管理层次，分配管理责任。客船</w:t>
      </w:r>
      <w:r w:rsidRPr="00652BF7">
        <w:rPr>
          <w:rFonts w:ascii="宋体" w:hAnsi="宋体" w:cs="Calibri" w:hint="eastAsia"/>
          <w:sz w:val="21"/>
          <w:szCs w:val="21"/>
          <w:lang w:eastAsia="zh-CN"/>
        </w:rPr>
        <w:t>门禁系统</w:t>
      </w:r>
      <w:r w:rsidRPr="00652BF7">
        <w:rPr>
          <w:rFonts w:ascii="宋体" w:hAnsi="宋体" w:cs="Calibri" w:hint="eastAsia"/>
          <w:sz w:val="21"/>
          <w:szCs w:val="21"/>
        </w:rPr>
        <w:t>分为船务和机务两部分。船务人员主要负责船舶的日常营运，他们的门禁权限主要是厨房、餐厅储藏室等地。机务人员主要是进出机舱和驾驶室，门禁权限设置一般集中于这两个场所。但是</w:t>
      </w:r>
      <w:r w:rsidRPr="00652BF7">
        <w:rPr>
          <w:rFonts w:ascii="宋体" w:hAnsi="宋体" w:cs="Calibri" w:hint="eastAsia"/>
          <w:color w:val="auto"/>
          <w:sz w:val="21"/>
          <w:szCs w:val="21"/>
        </w:rPr>
        <w:t>对于船长、轮机长等高级船员在全船设置有最高权限，可以随意进出任</w:t>
      </w:r>
      <w:r w:rsidRPr="00652BF7">
        <w:rPr>
          <w:rFonts w:ascii="宋体" w:hAnsi="宋体" w:cs="Calibri" w:hint="eastAsia"/>
          <w:color w:val="auto"/>
          <w:sz w:val="21"/>
          <w:szCs w:val="21"/>
          <w:u w:color="FF0000"/>
        </w:rPr>
        <w:t>何地方。</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hint="eastAsia"/>
          <w:sz w:val="21"/>
          <w:szCs w:val="21"/>
        </w:rPr>
        <w:t>（</w:t>
      </w:r>
      <w:r w:rsidRPr="00652BF7">
        <w:rPr>
          <w:rFonts w:ascii="宋体" w:hAnsi="宋体" w:cs="Calibri"/>
          <w:sz w:val="21"/>
          <w:szCs w:val="21"/>
        </w:rPr>
        <w:t>2</w:t>
      </w:r>
      <w:r w:rsidRPr="00652BF7">
        <w:rPr>
          <w:rFonts w:ascii="宋体" w:hAnsi="宋体" w:cs="Calibri" w:hint="eastAsia"/>
          <w:sz w:val="21"/>
          <w:szCs w:val="21"/>
        </w:rPr>
        <w:t>）仓储管理系统。本系统是由无线条码扫描枪、条码打印机、数据处理服务器组成。无线条码扫描枪将货物名称和数量录入船载数据库系统</w:t>
      </w:r>
      <w:r w:rsidRPr="00652BF7">
        <w:rPr>
          <w:rFonts w:ascii="宋体" w:hAnsi="宋体" w:cs="Calibri"/>
          <w:sz w:val="21"/>
          <w:szCs w:val="21"/>
        </w:rPr>
        <w:t>,</w:t>
      </w:r>
      <w:r w:rsidRPr="00652BF7">
        <w:rPr>
          <w:rFonts w:ascii="宋体" w:hAnsi="宋体" w:cs="Calibri" w:hint="eastAsia"/>
          <w:sz w:val="21"/>
          <w:szCs w:val="21"/>
        </w:rPr>
        <w:t>系统可以自动完成货物的出入库管理和数量成本统计。</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hint="eastAsia"/>
          <w:sz w:val="21"/>
          <w:szCs w:val="21"/>
        </w:rPr>
        <w:t>（</w:t>
      </w:r>
      <w:r w:rsidRPr="00652BF7">
        <w:rPr>
          <w:rFonts w:ascii="宋体" w:hAnsi="宋体" w:cs="Calibri"/>
          <w:sz w:val="21"/>
          <w:szCs w:val="21"/>
        </w:rPr>
        <w:t>3</w:t>
      </w:r>
      <w:r w:rsidRPr="00652BF7">
        <w:rPr>
          <w:rFonts w:ascii="宋体" w:hAnsi="宋体" w:cs="Calibri" w:hint="eastAsia"/>
          <w:sz w:val="21"/>
          <w:szCs w:val="21"/>
        </w:rPr>
        <w:t>）点餐和结算系统。本系统是由无线路由器、点菜服务主机、数据处理服务器组成。通过在点菜服务主机里面预装点菜服务软件，通过对每一个桌台进行编号和后台记录，形成一个独一无二的二维码，旅客</w:t>
      </w:r>
      <w:r w:rsidRPr="00652BF7">
        <w:rPr>
          <w:rFonts w:ascii="宋体" w:hAnsi="宋体" w:cs="Calibri" w:hint="eastAsia"/>
          <w:sz w:val="21"/>
          <w:szCs w:val="21"/>
          <w:lang w:eastAsia="zh-CN"/>
        </w:rPr>
        <w:t>可以通过</w:t>
      </w:r>
      <w:r w:rsidRPr="00652BF7">
        <w:rPr>
          <w:rFonts w:ascii="宋体" w:hAnsi="宋体" w:cs="Calibri" w:hint="eastAsia"/>
          <w:sz w:val="21"/>
          <w:szCs w:val="21"/>
        </w:rPr>
        <w:t>扫描</w:t>
      </w:r>
      <w:r w:rsidRPr="00652BF7">
        <w:rPr>
          <w:rFonts w:ascii="宋体" w:hAnsi="宋体" w:cs="Calibri" w:hint="eastAsia"/>
          <w:sz w:val="21"/>
          <w:szCs w:val="21"/>
          <w:lang w:eastAsia="zh-CN"/>
        </w:rPr>
        <w:t>二维码后系统将</w:t>
      </w:r>
      <w:r w:rsidRPr="00652BF7">
        <w:rPr>
          <w:rFonts w:ascii="宋体" w:hAnsi="宋体" w:cs="Calibri" w:hint="eastAsia"/>
          <w:sz w:val="21"/>
          <w:szCs w:val="21"/>
        </w:rPr>
        <w:t>自动生成桌号和订单的匹配。旅客就餐完毕，系统自动结算，旅客可以在手机直接选择在线支付或者呼叫服务员服务。</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2.2</w:t>
      </w:r>
      <w:r w:rsidRPr="00652BF7">
        <w:rPr>
          <w:rFonts w:ascii="宋体" w:hAnsi="宋体" w:cs="Calibri" w:hint="eastAsia"/>
          <w:sz w:val="21"/>
          <w:szCs w:val="21"/>
        </w:rPr>
        <w:t>视频监控网络分系统设计</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ind w:firstLine="360"/>
        <w:rPr>
          <w:rFonts w:ascii="宋体" w:hAnsi="宋体"/>
          <w:sz w:val="21"/>
          <w:szCs w:val="21"/>
          <w:u w:color="000000"/>
          <w:lang w:eastAsia="zh-CN"/>
        </w:rPr>
      </w:pPr>
      <w:r w:rsidRPr="00652BF7">
        <w:rPr>
          <w:rFonts w:ascii="宋体" w:hAnsi="宋体" w:cs="Calibri" w:hint="eastAsia"/>
          <w:color w:val="auto"/>
          <w:sz w:val="21"/>
          <w:szCs w:val="21"/>
          <w:u w:color="000000"/>
        </w:rPr>
        <w:t>本船视频监视设备主要由接入交换机、核心交换机</w:t>
      </w:r>
      <w:r w:rsidRPr="00652BF7">
        <w:rPr>
          <w:rFonts w:ascii="宋体" w:hAnsi="宋体" w:hint="eastAsia"/>
          <w:color w:val="auto"/>
          <w:sz w:val="21"/>
          <w:szCs w:val="21"/>
        </w:rPr>
        <w:t>、</w:t>
      </w:r>
      <w:r w:rsidRPr="00652BF7">
        <w:rPr>
          <w:rFonts w:ascii="宋体" w:hAnsi="宋体" w:cs="Calibri" w:hint="eastAsia"/>
          <w:color w:val="auto"/>
          <w:sz w:val="21"/>
          <w:szCs w:val="21"/>
          <w:u w:color="000000"/>
        </w:rPr>
        <w:t>电源、监视器、网络型摄像前端、热成像仪、硬盘录像机</w:t>
      </w:r>
      <w:r w:rsidRPr="00652BF7">
        <w:rPr>
          <w:rFonts w:ascii="宋体" w:hAnsi="宋体" w:hint="eastAsia"/>
          <w:color w:val="auto"/>
          <w:sz w:val="21"/>
          <w:szCs w:val="21"/>
        </w:rPr>
        <w:t>、</w:t>
      </w:r>
      <w:r w:rsidRPr="00652BF7">
        <w:rPr>
          <w:rFonts w:ascii="宋体" w:hAnsi="宋体" w:cs="Calibri" w:hint="eastAsia"/>
          <w:color w:val="auto"/>
          <w:sz w:val="21"/>
          <w:szCs w:val="21"/>
          <w:u w:color="000000"/>
        </w:rPr>
        <w:t>硬盘等组成。监视器及接入控制器位于驾控室及监视室，摄像前端位于各监视区。红外热成像仪布置于桅杆处，根据物体的温差来成像，其可作为船舶安全航行及避碰的辅助工具。前置摄像设备设置在主要出入口、机舱、泵舱、设备储藏舱、主甲板艉部工作区域、旅客观光区</w:t>
      </w:r>
      <w:r w:rsidRPr="00652BF7">
        <w:rPr>
          <w:rFonts w:ascii="宋体" w:hAnsi="宋体" w:hint="eastAsia"/>
          <w:color w:val="auto"/>
          <w:sz w:val="21"/>
          <w:szCs w:val="21"/>
        </w:rPr>
        <w:t>、餐厅、</w:t>
      </w:r>
      <w:r w:rsidRPr="00652BF7">
        <w:rPr>
          <w:rFonts w:ascii="宋体" w:hAnsi="宋体" w:cs="Calibri" w:hint="eastAsia"/>
          <w:color w:val="auto"/>
          <w:sz w:val="21"/>
          <w:szCs w:val="21"/>
          <w:u w:color="000000"/>
        </w:rPr>
        <w:t>驾驶室两舷侧等区域。前置摄像头采用</w:t>
      </w:r>
      <w:r w:rsidRPr="00652BF7">
        <w:rPr>
          <w:rFonts w:ascii="宋体" w:hAnsi="宋体"/>
          <w:color w:val="auto"/>
          <w:sz w:val="21"/>
          <w:szCs w:val="21"/>
          <w:u w:color="000000"/>
          <w:lang w:val="en-US"/>
        </w:rPr>
        <w:t>POE</w:t>
      </w:r>
      <w:r w:rsidRPr="00652BF7">
        <w:rPr>
          <w:rFonts w:ascii="宋体" w:hAnsi="宋体" w:cs="Calibri" w:hint="eastAsia"/>
          <w:color w:val="auto"/>
          <w:sz w:val="21"/>
          <w:szCs w:val="21"/>
          <w:u w:color="000000"/>
        </w:rPr>
        <w:t>供电，并通过网络传输</w:t>
      </w:r>
      <w:r w:rsidRPr="00652BF7">
        <w:rPr>
          <w:rFonts w:ascii="宋体" w:hAnsi="宋体" w:cs="Calibri" w:hint="eastAsia"/>
          <w:sz w:val="21"/>
          <w:szCs w:val="21"/>
          <w:u w:color="000000"/>
        </w:rPr>
        <w:t>至接入交换机，最终接入核心交换机。核心交换机通过硬盘录像机进行网络存储同时也可通过高清解码器转换成</w:t>
      </w:r>
      <w:r w:rsidRPr="00652BF7">
        <w:rPr>
          <w:rFonts w:ascii="宋体" w:hAnsi="宋体"/>
          <w:sz w:val="21"/>
          <w:szCs w:val="21"/>
          <w:u w:color="000000"/>
          <w:lang w:val="en-US"/>
        </w:rPr>
        <w:t>HDMI</w:t>
      </w:r>
      <w:r w:rsidRPr="00652BF7">
        <w:rPr>
          <w:rFonts w:ascii="宋体" w:hAnsi="宋体" w:cs="Calibri" w:hint="eastAsia"/>
          <w:sz w:val="21"/>
          <w:szCs w:val="21"/>
          <w:u w:color="000000"/>
        </w:rPr>
        <w:t>信号进行视频显示</w:t>
      </w:r>
      <w:r w:rsidRPr="00652BF7">
        <w:rPr>
          <w:rFonts w:ascii="宋体" w:hAnsi="宋体" w:cs="Calibri" w:hint="eastAsia"/>
          <w:sz w:val="21"/>
          <w:szCs w:val="21"/>
          <w:u w:color="000000"/>
          <w:lang w:eastAsia="zh-CN"/>
        </w:rPr>
        <w:t>。如图</w:t>
      </w:r>
      <w:r w:rsidRPr="00652BF7">
        <w:rPr>
          <w:rFonts w:ascii="宋体" w:hAnsi="宋体" w:cs="Calibri"/>
          <w:sz w:val="21"/>
          <w:szCs w:val="21"/>
          <w:u w:color="000000"/>
          <w:lang w:eastAsia="zh-CN"/>
        </w:rPr>
        <w:t>1</w:t>
      </w:r>
      <w:r w:rsidRPr="00652BF7">
        <w:rPr>
          <w:rFonts w:ascii="宋体" w:hAnsi="宋体" w:cs="Calibri" w:hint="eastAsia"/>
          <w:sz w:val="21"/>
          <w:szCs w:val="21"/>
          <w:u w:color="000000"/>
          <w:lang w:eastAsia="zh-CN"/>
        </w:rPr>
        <w:t>所示。</w:t>
      </w:r>
    </w:p>
    <w:p w:rsidR="00B5136D" w:rsidRDefault="00B5136D">
      <w:pPr>
        <w:pBdr>
          <w:top w:val="none" w:sz="0" w:space="0" w:color="auto"/>
          <w:left w:val="none" w:sz="0" w:space="0" w:color="auto"/>
          <w:bottom w:val="none" w:sz="0" w:space="0" w:color="auto"/>
          <w:right w:val="none" w:sz="0" w:space="0" w:color="auto"/>
          <w:bar w:val="none" w:sz="0" w:color="auto"/>
        </w:pBdr>
        <w:spacing w:line="360" w:lineRule="auto"/>
        <w:ind w:firstLine="360"/>
        <w:rPr>
          <w:rFonts w:ascii="Calibri" w:hAnsi="Calibri" w:cs="Calibri"/>
          <w:color w:val="FF0000"/>
          <w:sz w:val="24"/>
          <w:szCs w:val="24"/>
          <w:u w:color="FF0000"/>
          <w:lang w:eastAsia="zh-CN"/>
        </w:rPr>
      </w:pPr>
      <w:r w:rsidRPr="00353A76">
        <w:rPr>
          <w:rFonts w:eastAsia="Times New Roman"/>
          <w:noProof/>
          <w:sz w:val="24"/>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388.5pt;height:188.25pt;visibility:visible">
            <v:imagedata r:id="rId6" o:title=""/>
          </v:shape>
        </w:pict>
      </w:r>
    </w:p>
    <w:p w:rsidR="00B5136D" w:rsidRPr="00652BF7" w:rsidRDefault="00B5136D" w:rsidP="000A7584">
      <w:pPr>
        <w:pBdr>
          <w:top w:val="none" w:sz="0" w:space="0" w:color="auto"/>
          <w:left w:val="none" w:sz="0" w:space="0" w:color="auto"/>
          <w:bottom w:val="none" w:sz="0" w:space="0" w:color="auto"/>
          <w:right w:val="none" w:sz="0" w:space="0" w:color="auto"/>
          <w:bar w:val="none" w:sz="0" w:color="auto"/>
        </w:pBdr>
        <w:spacing w:line="360" w:lineRule="auto"/>
        <w:ind w:firstLine="360"/>
        <w:jc w:val="center"/>
        <w:rPr>
          <w:rFonts w:ascii="宋体" w:hAnsi="宋体" w:cs="Calibri"/>
          <w:b/>
          <w:sz w:val="18"/>
          <w:szCs w:val="18"/>
          <w:u w:color="000000"/>
          <w:lang w:eastAsia="zh-CN"/>
        </w:rPr>
      </w:pPr>
      <w:r w:rsidRPr="00652BF7">
        <w:rPr>
          <w:rFonts w:ascii="宋体" w:hAnsi="宋体" w:cs="Calibri" w:hint="eastAsia"/>
          <w:b/>
          <w:sz w:val="18"/>
          <w:szCs w:val="18"/>
          <w:u w:color="000000"/>
        </w:rPr>
        <w:t>图</w:t>
      </w:r>
      <w:r w:rsidRPr="00652BF7">
        <w:rPr>
          <w:rFonts w:ascii="宋体" w:hAnsi="宋体" w:cs="Calibri"/>
          <w:b/>
          <w:sz w:val="18"/>
          <w:szCs w:val="18"/>
          <w:u w:color="000000"/>
        </w:rPr>
        <w:t>1</w:t>
      </w:r>
      <w:r w:rsidRPr="00652BF7">
        <w:rPr>
          <w:rFonts w:ascii="宋体" w:hAnsi="宋体" w:cs="Calibri" w:hint="eastAsia"/>
          <w:b/>
          <w:sz w:val="18"/>
          <w:szCs w:val="18"/>
          <w:u w:color="000000"/>
        </w:rPr>
        <w:t>为视频监控系统流程图</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ind w:firstLine="480"/>
        <w:rPr>
          <w:rFonts w:ascii="宋体" w:hAnsi="宋体" w:cs="Calibri"/>
          <w:color w:val="auto"/>
          <w:sz w:val="21"/>
          <w:szCs w:val="21"/>
          <w:u w:color="FF0000"/>
        </w:rPr>
      </w:pPr>
      <w:r w:rsidRPr="00652BF7">
        <w:rPr>
          <w:rFonts w:ascii="宋体" w:hAnsi="宋体" w:cs="Calibri" w:hint="eastAsia"/>
          <w:color w:val="auto"/>
          <w:sz w:val="21"/>
          <w:szCs w:val="21"/>
          <w:u w:color="FF0000"/>
        </w:rPr>
        <w:t>本系统</w:t>
      </w:r>
      <w:r w:rsidRPr="00652BF7">
        <w:rPr>
          <w:rFonts w:ascii="宋体" w:hAnsi="宋体" w:cs="Calibri" w:hint="eastAsia"/>
          <w:color w:val="auto"/>
          <w:sz w:val="21"/>
          <w:szCs w:val="21"/>
          <w:u w:color="FF0000"/>
          <w:lang w:eastAsia="zh-CN"/>
        </w:rPr>
        <w:t>中</w:t>
      </w:r>
      <w:r w:rsidRPr="00652BF7">
        <w:rPr>
          <w:rFonts w:ascii="宋体" w:hAnsi="宋体" w:cs="Calibri" w:hint="eastAsia"/>
          <w:color w:val="auto"/>
          <w:sz w:val="21"/>
          <w:szCs w:val="21"/>
          <w:u w:color="FF0000"/>
        </w:rPr>
        <w:t>摄像机采用</w:t>
      </w:r>
      <w:r w:rsidRPr="00652BF7">
        <w:rPr>
          <w:rFonts w:ascii="宋体" w:hAnsi="宋体" w:cs="Calibri"/>
          <w:color w:val="auto"/>
          <w:sz w:val="21"/>
          <w:szCs w:val="21"/>
          <w:u w:color="FF0000"/>
          <w:lang w:val="en-US"/>
        </w:rPr>
        <w:t>720P</w:t>
      </w:r>
      <w:r w:rsidRPr="00652BF7">
        <w:rPr>
          <w:rFonts w:ascii="宋体" w:hAnsi="宋体" w:cs="Calibri" w:hint="eastAsia"/>
          <w:color w:val="auto"/>
          <w:sz w:val="21"/>
          <w:szCs w:val="21"/>
          <w:u w:color="FF0000"/>
        </w:rPr>
        <w:t>高清网络摄像机，其分辨率达到</w:t>
      </w:r>
      <w:r w:rsidRPr="00652BF7">
        <w:rPr>
          <w:rFonts w:ascii="宋体" w:hAnsi="宋体" w:cs="Calibri"/>
          <w:color w:val="auto"/>
          <w:sz w:val="21"/>
          <w:szCs w:val="21"/>
          <w:u w:color="FF0000"/>
          <w:lang w:val="en-US"/>
        </w:rPr>
        <w:t>1280*1024</w:t>
      </w:r>
      <w:r w:rsidRPr="00652BF7">
        <w:rPr>
          <w:rFonts w:ascii="宋体" w:hAnsi="宋体" w:cs="Calibri" w:hint="eastAsia"/>
          <w:color w:val="auto"/>
          <w:sz w:val="21"/>
          <w:szCs w:val="21"/>
          <w:u w:color="FF0000"/>
        </w:rPr>
        <w:t>，固各回放格式下每路视频每天所需最小硬盘容量为：</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ind w:firstLine="480"/>
        <w:rPr>
          <w:rFonts w:ascii="宋体" w:hAnsi="宋体" w:cs="Calibri"/>
          <w:color w:val="auto"/>
          <w:sz w:val="21"/>
          <w:szCs w:val="21"/>
          <w:u w:color="FF0000"/>
        </w:rPr>
      </w:pPr>
      <w:r w:rsidRPr="00652BF7">
        <w:rPr>
          <w:rFonts w:ascii="宋体" w:hAnsi="宋体" w:cs="Calibri"/>
          <w:color w:val="auto"/>
          <w:sz w:val="21"/>
          <w:szCs w:val="21"/>
          <w:u w:color="FF0000"/>
          <w:lang w:val="en-US"/>
        </w:rPr>
        <w:t>720P</w:t>
      </w:r>
      <w:r w:rsidRPr="00652BF7">
        <w:rPr>
          <w:rFonts w:ascii="宋体" w:hAnsi="宋体" w:cs="Calibri" w:hint="eastAsia"/>
          <w:color w:val="auto"/>
          <w:sz w:val="21"/>
          <w:szCs w:val="21"/>
          <w:u w:color="FF0000"/>
        </w:rPr>
        <w:t>格式：</w:t>
      </w:r>
      <w:r w:rsidRPr="00652BF7">
        <w:rPr>
          <w:rFonts w:ascii="宋体" w:hAnsi="宋体" w:cs="Calibri"/>
          <w:color w:val="auto"/>
          <w:sz w:val="21"/>
          <w:szCs w:val="21"/>
          <w:u w:color="FF0000"/>
          <w:lang w:val="en-US"/>
        </w:rPr>
        <w:t>1024Kbps</w:t>
      </w:r>
      <w:r w:rsidRPr="00652BF7">
        <w:rPr>
          <w:rFonts w:ascii="宋体" w:hAnsi="宋体" w:cs="Calibri" w:hint="eastAsia"/>
          <w:color w:val="auto"/>
          <w:sz w:val="21"/>
          <w:szCs w:val="21"/>
          <w:u w:color="FF0000"/>
          <w:lang w:val="en-US"/>
        </w:rPr>
        <w:t>÷</w:t>
      </w:r>
      <w:r w:rsidRPr="00652BF7">
        <w:rPr>
          <w:rFonts w:ascii="宋体" w:hAnsi="宋体" w:cs="Calibri"/>
          <w:color w:val="auto"/>
          <w:sz w:val="21"/>
          <w:szCs w:val="21"/>
          <w:u w:color="FF0000"/>
          <w:lang w:val="en-US"/>
        </w:rPr>
        <w:t>8</w:t>
      </w:r>
      <w:r w:rsidRPr="00652BF7">
        <w:rPr>
          <w:rFonts w:ascii="宋体" w:hAnsi="宋体" w:cs="Calibri" w:hint="eastAsia"/>
          <w:color w:val="auto"/>
          <w:sz w:val="21"/>
          <w:szCs w:val="21"/>
          <w:u w:color="FF0000"/>
          <w:lang w:val="en-US"/>
        </w:rPr>
        <w:t>×</w:t>
      </w:r>
      <w:r w:rsidRPr="00652BF7">
        <w:rPr>
          <w:rFonts w:ascii="宋体" w:hAnsi="宋体" w:cs="Calibri"/>
          <w:color w:val="auto"/>
          <w:sz w:val="21"/>
          <w:szCs w:val="21"/>
          <w:u w:color="FF0000"/>
          <w:lang w:val="en-US"/>
        </w:rPr>
        <w:t>3600</w:t>
      </w:r>
      <w:r w:rsidRPr="00652BF7">
        <w:rPr>
          <w:rFonts w:ascii="宋体" w:hAnsi="宋体" w:cs="Calibri" w:hint="eastAsia"/>
          <w:color w:val="auto"/>
          <w:sz w:val="21"/>
          <w:szCs w:val="21"/>
          <w:u w:color="FF0000"/>
        </w:rPr>
        <w:t>秒</w:t>
      </w:r>
      <w:r w:rsidRPr="00652BF7">
        <w:rPr>
          <w:rFonts w:ascii="宋体" w:hAnsi="宋体" w:cs="Calibri" w:hint="eastAsia"/>
          <w:color w:val="auto"/>
          <w:sz w:val="21"/>
          <w:szCs w:val="21"/>
          <w:u w:color="FF0000"/>
          <w:lang w:val="en-US"/>
        </w:rPr>
        <w:t>÷</w:t>
      </w:r>
      <w:r w:rsidRPr="00652BF7">
        <w:rPr>
          <w:rFonts w:ascii="宋体" w:hAnsi="宋体" w:cs="Calibri"/>
          <w:color w:val="auto"/>
          <w:sz w:val="21"/>
          <w:szCs w:val="21"/>
          <w:u w:color="FF0000"/>
          <w:lang w:val="en-US"/>
        </w:rPr>
        <w:t>1024</w:t>
      </w:r>
      <w:r w:rsidRPr="00652BF7">
        <w:rPr>
          <w:rFonts w:ascii="宋体" w:hAnsi="宋体" w:cs="Calibri" w:hint="eastAsia"/>
          <w:color w:val="auto"/>
          <w:sz w:val="21"/>
          <w:szCs w:val="21"/>
          <w:u w:color="FF0000"/>
          <w:lang w:val="en-US"/>
        </w:rPr>
        <w:t>×</w:t>
      </w:r>
      <w:r w:rsidRPr="00652BF7">
        <w:rPr>
          <w:rFonts w:ascii="宋体" w:hAnsi="宋体" w:cs="Calibri"/>
          <w:color w:val="auto"/>
          <w:sz w:val="21"/>
          <w:szCs w:val="21"/>
          <w:u w:color="FF0000"/>
          <w:lang w:val="en-US"/>
        </w:rPr>
        <w:t>24=10800M</w:t>
      </w:r>
      <w:r w:rsidRPr="00652BF7">
        <w:rPr>
          <w:rFonts w:ascii="宋体" w:hAnsi="宋体" w:cs="Calibri" w:hint="eastAsia"/>
          <w:color w:val="auto"/>
          <w:sz w:val="21"/>
          <w:szCs w:val="21"/>
          <w:u w:color="FF0000"/>
        </w:rPr>
        <w:t>（</w:t>
      </w:r>
      <w:r w:rsidRPr="00652BF7">
        <w:rPr>
          <w:rFonts w:ascii="宋体" w:hAnsi="宋体" w:cs="Calibri"/>
          <w:color w:val="auto"/>
          <w:sz w:val="21"/>
          <w:szCs w:val="21"/>
          <w:u w:color="FF0000"/>
          <w:lang w:val="en-US"/>
        </w:rPr>
        <w:t>10G</w:t>
      </w:r>
      <w:r w:rsidRPr="00652BF7">
        <w:rPr>
          <w:rFonts w:ascii="宋体" w:hAnsi="宋体" w:cs="Calibri" w:hint="eastAsia"/>
          <w:color w:val="auto"/>
          <w:sz w:val="21"/>
          <w:szCs w:val="21"/>
          <w:u w:color="FF0000"/>
        </w:rPr>
        <w:t>）</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ind w:firstLine="480"/>
        <w:rPr>
          <w:rFonts w:ascii="宋体" w:hAnsi="宋体" w:cs="Calibri"/>
          <w:color w:val="auto"/>
          <w:sz w:val="21"/>
          <w:szCs w:val="21"/>
          <w:u w:color="FF0000"/>
        </w:rPr>
      </w:pPr>
      <w:r w:rsidRPr="00652BF7">
        <w:rPr>
          <w:rFonts w:ascii="宋体" w:hAnsi="宋体" w:cs="Calibri" w:hint="eastAsia"/>
          <w:color w:val="auto"/>
          <w:sz w:val="21"/>
          <w:szCs w:val="21"/>
          <w:u w:color="FF0000"/>
        </w:rPr>
        <w:t>按存储时间为</w:t>
      </w:r>
      <w:r w:rsidRPr="00652BF7">
        <w:rPr>
          <w:rFonts w:ascii="宋体" w:hAnsi="宋体" w:cs="Calibri"/>
          <w:color w:val="auto"/>
          <w:sz w:val="21"/>
          <w:szCs w:val="21"/>
          <w:u w:color="FF0000"/>
          <w:lang w:val="en-US"/>
        </w:rPr>
        <w:t>30</w:t>
      </w:r>
      <w:r w:rsidRPr="00652BF7">
        <w:rPr>
          <w:rFonts w:ascii="宋体" w:hAnsi="宋体" w:cs="Calibri" w:hint="eastAsia"/>
          <w:color w:val="auto"/>
          <w:sz w:val="21"/>
          <w:szCs w:val="21"/>
          <w:u w:color="FF0000"/>
        </w:rPr>
        <w:t>天计算，根据上述公式每路图像存储</w:t>
      </w:r>
      <w:r w:rsidRPr="00652BF7">
        <w:rPr>
          <w:rFonts w:ascii="宋体" w:hAnsi="宋体" w:cs="Calibri"/>
          <w:color w:val="auto"/>
          <w:sz w:val="21"/>
          <w:szCs w:val="21"/>
          <w:u w:color="FF0000"/>
          <w:lang w:val="en-US"/>
        </w:rPr>
        <w:t>30</w:t>
      </w:r>
      <w:r w:rsidRPr="00652BF7">
        <w:rPr>
          <w:rFonts w:ascii="宋体" w:hAnsi="宋体" w:cs="Calibri" w:hint="eastAsia"/>
          <w:color w:val="auto"/>
          <w:sz w:val="21"/>
          <w:szCs w:val="21"/>
          <w:u w:color="FF0000"/>
        </w:rPr>
        <w:t>天需要硬盘容量为</w:t>
      </w:r>
      <w:r w:rsidRPr="00652BF7">
        <w:rPr>
          <w:rFonts w:ascii="宋体" w:hAnsi="宋体" w:cs="Calibri"/>
          <w:color w:val="auto"/>
          <w:sz w:val="21"/>
          <w:szCs w:val="21"/>
          <w:u w:color="FF0000"/>
          <w:lang w:val="en-US"/>
        </w:rPr>
        <w:t>300G</w:t>
      </w:r>
      <w:r w:rsidRPr="00652BF7">
        <w:rPr>
          <w:rFonts w:ascii="宋体" w:hAnsi="宋体" w:cs="Calibri" w:hint="eastAsia"/>
          <w:color w:val="auto"/>
          <w:sz w:val="21"/>
          <w:szCs w:val="21"/>
          <w:u w:color="FF0000"/>
        </w:rPr>
        <w:t>。假设船舶共有</w:t>
      </w:r>
      <w:r w:rsidRPr="00652BF7">
        <w:rPr>
          <w:rFonts w:ascii="宋体" w:hAnsi="宋体" w:cs="Calibri"/>
          <w:color w:val="auto"/>
          <w:sz w:val="21"/>
          <w:szCs w:val="21"/>
          <w:u w:color="FF0000"/>
          <w:lang w:val="en-US"/>
        </w:rPr>
        <w:t>n</w:t>
      </w:r>
      <w:r w:rsidRPr="00652BF7">
        <w:rPr>
          <w:rFonts w:ascii="宋体" w:hAnsi="宋体" w:cs="Calibri" w:hint="eastAsia"/>
          <w:color w:val="auto"/>
          <w:sz w:val="21"/>
          <w:szCs w:val="21"/>
          <w:u w:color="FF0000"/>
        </w:rPr>
        <w:t>路，总存储量为：</w:t>
      </w:r>
      <w:r w:rsidRPr="00652BF7">
        <w:rPr>
          <w:rFonts w:ascii="宋体" w:hAnsi="宋体" w:cs="Calibri"/>
          <w:color w:val="auto"/>
          <w:sz w:val="21"/>
          <w:szCs w:val="21"/>
          <w:u w:color="FF0000"/>
          <w:lang w:val="en-US"/>
        </w:rPr>
        <w:t>300</w:t>
      </w:r>
      <w:r w:rsidRPr="00652BF7">
        <w:rPr>
          <w:rFonts w:ascii="宋体" w:hAnsi="宋体" w:cs="Calibri" w:hint="eastAsia"/>
          <w:color w:val="auto"/>
          <w:sz w:val="21"/>
          <w:szCs w:val="21"/>
          <w:u w:color="FF0000"/>
          <w:lang w:val="en-US"/>
        </w:rPr>
        <w:t>×</w:t>
      </w:r>
      <w:r w:rsidRPr="00652BF7">
        <w:rPr>
          <w:rFonts w:ascii="宋体" w:hAnsi="宋体" w:cs="Calibri"/>
          <w:color w:val="auto"/>
          <w:sz w:val="21"/>
          <w:szCs w:val="21"/>
          <w:u w:color="FF0000"/>
          <w:lang w:val="en-US"/>
        </w:rPr>
        <w:t>n=300n G</w:t>
      </w:r>
      <w:r w:rsidRPr="00652BF7">
        <w:rPr>
          <w:rFonts w:ascii="宋体" w:hAnsi="宋体" w:cs="Calibri" w:hint="eastAsia"/>
          <w:color w:val="auto"/>
          <w:sz w:val="21"/>
          <w:szCs w:val="21"/>
          <w:u w:color="FF0000"/>
        </w:rPr>
        <w:t>。故需要</w:t>
      </w:r>
      <w:r w:rsidRPr="00652BF7">
        <w:rPr>
          <w:rFonts w:ascii="宋体" w:hAnsi="宋体" w:cs="Calibri"/>
          <w:color w:val="auto"/>
          <w:sz w:val="21"/>
          <w:szCs w:val="21"/>
          <w:u w:color="FF0000"/>
          <w:lang w:val="en-US"/>
        </w:rPr>
        <w:t>0.1N</w:t>
      </w:r>
      <w:r w:rsidRPr="00652BF7">
        <w:rPr>
          <w:rFonts w:ascii="宋体" w:hAnsi="宋体" w:cs="Calibri" w:hint="eastAsia"/>
          <w:color w:val="auto"/>
          <w:sz w:val="21"/>
          <w:szCs w:val="21"/>
          <w:u w:color="FF0000"/>
        </w:rPr>
        <w:t>个</w:t>
      </w:r>
      <w:r w:rsidRPr="00652BF7">
        <w:rPr>
          <w:rFonts w:ascii="宋体" w:hAnsi="宋体" w:cs="Calibri"/>
          <w:color w:val="auto"/>
          <w:sz w:val="21"/>
          <w:szCs w:val="21"/>
          <w:u w:color="FF0000"/>
          <w:lang w:val="en-US"/>
        </w:rPr>
        <w:t>3T</w:t>
      </w:r>
      <w:r w:rsidRPr="00652BF7">
        <w:rPr>
          <w:rFonts w:ascii="宋体" w:hAnsi="宋体" w:cs="Calibri" w:hint="eastAsia"/>
          <w:color w:val="auto"/>
          <w:sz w:val="21"/>
          <w:szCs w:val="21"/>
          <w:u w:color="FF0000"/>
        </w:rPr>
        <w:t>硬盘。</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2.3</w:t>
      </w:r>
      <w:r w:rsidRPr="00652BF7">
        <w:rPr>
          <w:rFonts w:ascii="宋体" w:hAnsi="宋体" w:cs="Calibri" w:hint="eastAsia"/>
          <w:sz w:val="21"/>
          <w:szCs w:val="21"/>
        </w:rPr>
        <w:t>数字监控网络分系统设计</w:t>
      </w:r>
    </w:p>
    <w:p w:rsidR="00B5136D" w:rsidRPr="00652BF7" w:rsidRDefault="00B5136D" w:rsidP="008119B7">
      <w:pPr>
        <w:pBdr>
          <w:top w:val="none" w:sz="0" w:space="0" w:color="auto"/>
          <w:left w:val="none" w:sz="0" w:space="0" w:color="auto"/>
          <w:bottom w:val="none" w:sz="0" w:space="0" w:color="auto"/>
          <w:right w:val="none" w:sz="0" w:space="0" w:color="auto"/>
          <w:bar w:val="none" w:sz="0" w:color="auto"/>
        </w:pBdr>
        <w:spacing w:after="200" w:line="360" w:lineRule="auto"/>
        <w:ind w:firstLine="480"/>
        <w:rPr>
          <w:rFonts w:ascii="宋体" w:hAnsi="宋体" w:cs="Cambria"/>
          <w:sz w:val="21"/>
          <w:szCs w:val="21"/>
          <w:u w:color="000000"/>
          <w:lang w:eastAsia="zh-CN"/>
        </w:rPr>
      </w:pPr>
      <w:r w:rsidRPr="00652BF7">
        <w:rPr>
          <w:rFonts w:ascii="宋体" w:hAnsi="宋体" w:cs="Calibri" w:hint="eastAsia"/>
          <w:sz w:val="21"/>
          <w:szCs w:val="21"/>
        </w:rPr>
        <w:t>客船数字监控网络</w:t>
      </w:r>
      <w:r w:rsidRPr="00652BF7">
        <w:rPr>
          <w:rFonts w:ascii="宋体" w:hAnsi="宋体" w:cs="Calibri" w:hint="eastAsia"/>
          <w:sz w:val="21"/>
          <w:szCs w:val="21"/>
          <w:lang w:eastAsia="zh-CN"/>
        </w:rPr>
        <w:t>系统</w:t>
      </w:r>
      <w:r w:rsidRPr="00652BF7">
        <w:rPr>
          <w:rFonts w:ascii="宋体" w:hAnsi="宋体" w:cs="Calibri" w:hint="eastAsia"/>
          <w:sz w:val="21"/>
          <w:szCs w:val="21"/>
          <w:u w:color="000000"/>
        </w:rPr>
        <w:t>由数据采集板和监控软件两部分组成。数据采集板完成与船载设备的硬件接口和数据通讯</w:t>
      </w:r>
      <w:r w:rsidRPr="00652BF7">
        <w:rPr>
          <w:rFonts w:ascii="宋体" w:hAnsi="宋体" w:cs="Cambria"/>
          <w:sz w:val="21"/>
          <w:szCs w:val="21"/>
          <w:u w:color="000000"/>
          <w:lang w:val="en-US"/>
        </w:rPr>
        <w:t>;</w:t>
      </w:r>
      <w:r w:rsidRPr="00652BF7">
        <w:rPr>
          <w:rFonts w:ascii="宋体" w:hAnsi="宋体" w:cs="Calibri" w:hint="eastAsia"/>
          <w:sz w:val="21"/>
          <w:szCs w:val="21"/>
          <w:u w:color="000000"/>
        </w:rPr>
        <w:t>软件系统则将采集后数据以文本和图形的方式在用户电脑上显示。</w:t>
      </w:r>
      <w:r w:rsidRPr="00652BF7">
        <w:rPr>
          <w:rFonts w:ascii="宋体" w:hAnsi="宋体" w:cs="Calibri" w:hint="eastAsia"/>
          <w:sz w:val="21"/>
          <w:szCs w:val="21"/>
          <w:u w:color="000000"/>
          <w:lang w:eastAsia="zh-CN"/>
        </w:rPr>
        <w:t>如图</w:t>
      </w:r>
      <w:r w:rsidRPr="00652BF7">
        <w:rPr>
          <w:rFonts w:ascii="宋体" w:hAnsi="宋体" w:cs="Calibri"/>
          <w:sz w:val="21"/>
          <w:szCs w:val="21"/>
          <w:u w:color="000000"/>
          <w:lang w:eastAsia="zh-CN"/>
        </w:rPr>
        <w:t>2</w:t>
      </w:r>
      <w:r w:rsidRPr="00652BF7">
        <w:rPr>
          <w:rFonts w:ascii="宋体" w:hAnsi="宋体" w:cs="Calibri" w:hint="eastAsia"/>
          <w:sz w:val="21"/>
          <w:szCs w:val="21"/>
          <w:u w:color="000000"/>
          <w:lang w:eastAsia="zh-CN"/>
        </w:rPr>
        <w:t>所示。</w:t>
      </w:r>
    </w:p>
    <w:p w:rsidR="00B5136D" w:rsidRDefault="00B5136D" w:rsidP="008119B7">
      <w:pPr>
        <w:pBdr>
          <w:top w:val="none" w:sz="0" w:space="0" w:color="auto"/>
          <w:left w:val="none" w:sz="0" w:space="0" w:color="auto"/>
          <w:bottom w:val="none" w:sz="0" w:space="0" w:color="auto"/>
          <w:right w:val="none" w:sz="0" w:space="0" w:color="auto"/>
          <w:bar w:val="none" w:sz="0" w:color="auto"/>
        </w:pBdr>
        <w:spacing w:after="200" w:line="360" w:lineRule="auto"/>
        <w:ind w:firstLine="525"/>
        <w:rPr>
          <w:rFonts w:ascii="Calibri" w:hAnsi="Calibri" w:cs="Calibri"/>
          <w:sz w:val="24"/>
          <w:szCs w:val="24"/>
          <w:u w:color="000000"/>
          <w:lang w:eastAsia="zh-CN"/>
        </w:rPr>
      </w:pPr>
      <w:r w:rsidRPr="00652BF7">
        <w:rPr>
          <w:rFonts w:ascii="宋体" w:hAnsi="宋体" w:cs="Calibri" w:hint="eastAsia"/>
          <w:sz w:val="21"/>
          <w:szCs w:val="21"/>
        </w:rPr>
        <w:t>数据采集单元通过在压载舱、灰水舱、淡水舱、燃油舱等液舱设置超声波、磁翻板等传感器，传感器将采集的模拟量、开关量信号送至</w:t>
      </w:r>
      <w:r w:rsidRPr="00652BF7">
        <w:rPr>
          <w:rFonts w:ascii="宋体" w:hAnsi="宋体" w:cs="Calibri"/>
          <w:sz w:val="21"/>
          <w:szCs w:val="21"/>
        </w:rPr>
        <w:t>DCS</w:t>
      </w:r>
      <w:r w:rsidRPr="00652BF7">
        <w:rPr>
          <w:rFonts w:ascii="宋体" w:hAnsi="宋体" w:cs="Calibri" w:hint="eastAsia"/>
          <w:sz w:val="21"/>
          <w:szCs w:val="21"/>
        </w:rPr>
        <w:t>信号采集单元，数据经信号转换器统一转换成数字信号并进行过滤，运算和逻辑处理。处理完成的信号并与上位机进行数据通讯。主机、发电机、舵机等设备由于数据量较大，则通过</w:t>
      </w:r>
      <w:r w:rsidRPr="00652BF7">
        <w:rPr>
          <w:rFonts w:ascii="宋体" w:hAnsi="宋体" w:cs="Calibri"/>
          <w:sz w:val="21"/>
          <w:szCs w:val="21"/>
        </w:rPr>
        <w:t>RS485</w:t>
      </w:r>
      <w:r w:rsidRPr="00652BF7">
        <w:rPr>
          <w:rFonts w:ascii="宋体" w:hAnsi="宋体" w:cs="Calibri" w:hint="eastAsia"/>
          <w:sz w:val="21"/>
          <w:szCs w:val="21"/>
        </w:rPr>
        <w:t>串口通信进行信号的传输。监控系统通过集中处理收集到的信号。监控软件通过</w:t>
      </w:r>
      <w:r w:rsidRPr="00652BF7">
        <w:rPr>
          <w:rFonts w:ascii="宋体" w:hAnsi="宋体" w:cs="Calibri" w:hint="eastAsia"/>
          <w:sz w:val="21"/>
          <w:szCs w:val="21"/>
          <w:u w:color="000000"/>
        </w:rPr>
        <w:t>搭建统一的应用管理服务平台，提供全船的数据汇总、分析及管理，管理人员可以有效地获取信息，及时地做出反应，以获得最优化的结果。</w:t>
      </w:r>
      <w:r w:rsidRPr="00353A76">
        <w:rPr>
          <w:rFonts w:eastAsia="Times New Roman"/>
          <w:noProof/>
          <w:sz w:val="24"/>
          <w:szCs w:val="24"/>
          <w:lang w:val="en-US" w:eastAsia="zh-CN"/>
        </w:rPr>
        <w:pict>
          <v:shape id="_x0000_i1026" type="#_x0000_t75" style="width:413.25pt;height:204.75pt;visibility:visible">
            <v:imagedata r:id="rId7" o:title=""/>
          </v:shape>
        </w:pict>
      </w:r>
    </w:p>
    <w:p w:rsidR="00B5136D" w:rsidRPr="00652BF7" w:rsidRDefault="00B5136D" w:rsidP="001C3F8A">
      <w:pPr>
        <w:pBdr>
          <w:top w:val="none" w:sz="0" w:space="0" w:color="auto"/>
          <w:left w:val="none" w:sz="0" w:space="0" w:color="auto"/>
          <w:bottom w:val="none" w:sz="0" w:space="0" w:color="auto"/>
          <w:right w:val="none" w:sz="0" w:space="0" w:color="auto"/>
          <w:bar w:val="none" w:sz="0" w:color="auto"/>
        </w:pBdr>
        <w:spacing w:after="200" w:line="360" w:lineRule="auto"/>
        <w:ind w:firstLine="525"/>
        <w:jc w:val="center"/>
        <w:rPr>
          <w:rFonts w:ascii="Cambria" w:hAnsi="Cambria" w:cs="Cambria"/>
          <w:b/>
          <w:sz w:val="18"/>
          <w:szCs w:val="18"/>
          <w:u w:color="000000"/>
          <w:lang w:eastAsia="zh-CN"/>
        </w:rPr>
      </w:pPr>
      <w:r w:rsidRPr="00652BF7">
        <w:rPr>
          <w:rFonts w:ascii="宋体" w:hAnsi="宋体" w:cs="宋体" w:hint="eastAsia"/>
          <w:b/>
          <w:sz w:val="18"/>
          <w:szCs w:val="18"/>
          <w:u w:color="000000"/>
        </w:rPr>
        <w:t>图</w:t>
      </w:r>
      <w:r w:rsidRPr="00652BF7">
        <w:rPr>
          <w:rFonts w:ascii="Calibri" w:eastAsia="Times New Roman" w:hAnsi="Calibri" w:cs="Calibri"/>
          <w:b/>
          <w:sz w:val="18"/>
          <w:szCs w:val="18"/>
          <w:u w:color="000000"/>
        </w:rPr>
        <w:t>2</w:t>
      </w:r>
      <w:r w:rsidRPr="00652BF7">
        <w:rPr>
          <w:rFonts w:ascii="宋体" w:hAnsi="宋体" w:cs="宋体" w:hint="eastAsia"/>
          <w:b/>
          <w:sz w:val="18"/>
          <w:szCs w:val="18"/>
          <w:u w:color="000000"/>
        </w:rPr>
        <w:t>是船舶</w:t>
      </w:r>
      <w:r w:rsidRPr="00652BF7">
        <w:rPr>
          <w:rFonts w:ascii="Calibri" w:eastAsia="Times New Roman" w:hAnsi="Calibri" w:cs="Calibri"/>
          <w:b/>
          <w:sz w:val="18"/>
          <w:szCs w:val="18"/>
          <w:u w:color="000000"/>
        </w:rPr>
        <w:t>DCS</w:t>
      </w:r>
      <w:r w:rsidRPr="00652BF7">
        <w:rPr>
          <w:rFonts w:ascii="宋体" w:hAnsi="宋体" w:cs="宋体" w:hint="eastAsia"/>
          <w:b/>
          <w:sz w:val="18"/>
          <w:szCs w:val="18"/>
          <w:u w:color="000000"/>
        </w:rPr>
        <w:t>示意图</w:t>
      </w:r>
    </w:p>
    <w:p w:rsidR="00B5136D" w:rsidRPr="00652BF7" w:rsidRDefault="00B5136D">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21"/>
          <w:szCs w:val="21"/>
        </w:rPr>
      </w:pPr>
      <w:r w:rsidRPr="00652BF7">
        <w:rPr>
          <w:rFonts w:ascii="宋体" w:hAnsi="宋体" w:cs="Calibri"/>
          <w:sz w:val="21"/>
          <w:szCs w:val="21"/>
          <w:lang w:val="en-US"/>
        </w:rPr>
        <w:t>2.4</w:t>
      </w:r>
      <w:r w:rsidRPr="00652BF7">
        <w:rPr>
          <w:rFonts w:ascii="宋体" w:hAnsi="宋体" w:cs="Calibri" w:hint="eastAsia"/>
          <w:sz w:val="21"/>
          <w:szCs w:val="21"/>
        </w:rPr>
        <w:t>公共网络系统设计</w:t>
      </w:r>
    </w:p>
    <w:p w:rsidR="00B5136D" w:rsidRPr="00652BF7" w:rsidRDefault="00B5136D" w:rsidP="004D1E1A">
      <w:pPr>
        <w:pBdr>
          <w:top w:val="none" w:sz="0" w:space="0" w:color="auto"/>
          <w:left w:val="none" w:sz="0" w:space="0" w:color="auto"/>
          <w:bottom w:val="none" w:sz="0" w:space="0" w:color="auto"/>
          <w:right w:val="none" w:sz="0" w:space="0" w:color="auto"/>
          <w:bar w:val="none" w:sz="0" w:color="auto"/>
        </w:pBdr>
        <w:spacing w:line="360" w:lineRule="auto"/>
        <w:ind w:firstLineChars="200" w:firstLine="31680"/>
        <w:rPr>
          <w:rFonts w:ascii="宋体" w:hAnsi="宋体" w:cs="Calibri"/>
          <w:kern w:val="2"/>
          <w:sz w:val="21"/>
          <w:szCs w:val="21"/>
          <w:u w:color="000000"/>
        </w:rPr>
      </w:pPr>
      <w:r w:rsidRPr="00652BF7">
        <w:rPr>
          <w:rFonts w:ascii="宋体" w:hAnsi="宋体" w:cs="Calibri" w:hint="eastAsia"/>
          <w:sz w:val="21"/>
          <w:szCs w:val="21"/>
        </w:rPr>
        <w:t>公共网络系统由无线</w:t>
      </w:r>
      <w:r w:rsidRPr="00652BF7">
        <w:rPr>
          <w:rFonts w:ascii="宋体" w:hAnsi="宋体" w:cs="Calibri"/>
          <w:sz w:val="21"/>
          <w:szCs w:val="21"/>
          <w:lang w:val="en-US"/>
        </w:rPr>
        <w:t>AP</w:t>
      </w:r>
      <w:r w:rsidRPr="00652BF7">
        <w:rPr>
          <w:rFonts w:ascii="宋体" w:hAnsi="宋体" w:cs="Calibri" w:hint="eastAsia"/>
          <w:sz w:val="21"/>
          <w:szCs w:val="21"/>
        </w:rPr>
        <w:t>和手机信号放大系统构成。本系统在船体内部适当布置天线可实现</w:t>
      </w:r>
      <w:r w:rsidRPr="00652BF7">
        <w:rPr>
          <w:rFonts w:ascii="宋体" w:hAnsi="宋体" w:cs="Calibri" w:hint="eastAsia"/>
          <w:kern w:val="2"/>
          <w:sz w:val="21"/>
          <w:szCs w:val="21"/>
          <w:u w:color="000000"/>
        </w:rPr>
        <w:t>船员和旅客上网、娱乐、信息交流。</w:t>
      </w:r>
    </w:p>
    <w:p w:rsidR="00B5136D" w:rsidRPr="00652BF7" w:rsidRDefault="00B5136D" w:rsidP="001C3F8A">
      <w:pPr>
        <w:pStyle w:val="Default"/>
        <w:pBdr>
          <w:top w:val="none" w:sz="0" w:space="0" w:color="auto"/>
          <w:left w:val="none" w:sz="0" w:space="0" w:color="auto"/>
          <w:bottom w:val="none" w:sz="0" w:space="0" w:color="auto"/>
          <w:right w:val="none" w:sz="0" w:space="0" w:color="auto"/>
          <w:bar w:val="none" w:sz="0" w:color="auto"/>
        </w:pBdr>
        <w:spacing w:line="360" w:lineRule="auto"/>
        <w:ind w:firstLine="482"/>
        <w:rPr>
          <w:sz w:val="21"/>
          <w:szCs w:val="21"/>
          <w:lang w:val="zh-TW"/>
        </w:rPr>
      </w:pPr>
      <w:r w:rsidRPr="00652BF7">
        <w:rPr>
          <w:rFonts w:cs="Calibri" w:hint="eastAsia"/>
          <w:kern w:val="2"/>
          <w:sz w:val="21"/>
          <w:szCs w:val="21"/>
          <w:lang w:val="zh-TW" w:eastAsia="zh-TW"/>
        </w:rPr>
        <w:t>无线</w:t>
      </w:r>
      <w:r w:rsidRPr="00652BF7">
        <w:rPr>
          <w:rFonts w:cs="Calibri"/>
          <w:kern w:val="2"/>
          <w:sz w:val="21"/>
          <w:szCs w:val="21"/>
        </w:rPr>
        <w:t>AP</w:t>
      </w:r>
      <w:r w:rsidRPr="00652BF7">
        <w:rPr>
          <w:rFonts w:cs="Calibri" w:hint="eastAsia"/>
          <w:kern w:val="2"/>
          <w:sz w:val="21"/>
          <w:szCs w:val="21"/>
          <w:lang w:val="zh-TW" w:eastAsia="zh-TW"/>
        </w:rPr>
        <w:t>系统是由</w:t>
      </w:r>
      <w:r w:rsidRPr="00652BF7">
        <w:rPr>
          <w:rFonts w:cs="Calibri"/>
          <w:kern w:val="2"/>
          <w:sz w:val="21"/>
          <w:szCs w:val="21"/>
        </w:rPr>
        <w:t>3G</w:t>
      </w:r>
      <w:r w:rsidRPr="00652BF7">
        <w:rPr>
          <w:rFonts w:cs="Calibri" w:hint="eastAsia"/>
          <w:kern w:val="2"/>
          <w:sz w:val="21"/>
          <w:szCs w:val="21"/>
          <w:lang w:val="zh-TW" w:eastAsia="zh-TW"/>
        </w:rPr>
        <w:t>天线、</w:t>
      </w:r>
      <w:r w:rsidRPr="00652BF7">
        <w:rPr>
          <w:rFonts w:cs="Calibri"/>
          <w:kern w:val="2"/>
          <w:sz w:val="21"/>
          <w:szCs w:val="21"/>
        </w:rPr>
        <w:t>3G</w:t>
      </w:r>
      <w:r w:rsidRPr="00652BF7">
        <w:rPr>
          <w:rFonts w:cs="Calibri" w:hint="eastAsia"/>
          <w:kern w:val="2"/>
          <w:sz w:val="21"/>
          <w:szCs w:val="21"/>
          <w:lang w:val="zh-TW" w:eastAsia="zh-TW"/>
        </w:rPr>
        <w:t>路由器、</w:t>
      </w:r>
      <w:r w:rsidRPr="00652BF7">
        <w:rPr>
          <w:rFonts w:cs="Calibri"/>
          <w:kern w:val="2"/>
          <w:sz w:val="21"/>
          <w:szCs w:val="21"/>
        </w:rPr>
        <w:t>ROS</w:t>
      </w:r>
      <w:r w:rsidRPr="00652BF7">
        <w:rPr>
          <w:rFonts w:cs="Calibri" w:hint="eastAsia"/>
          <w:kern w:val="2"/>
          <w:sz w:val="21"/>
          <w:szCs w:val="21"/>
          <w:lang w:val="zh-TW" w:eastAsia="zh-TW"/>
        </w:rPr>
        <w:t>路由器、</w:t>
      </w:r>
      <w:r w:rsidRPr="00652BF7">
        <w:rPr>
          <w:rFonts w:cs="Calibri"/>
          <w:kern w:val="2"/>
          <w:sz w:val="21"/>
          <w:szCs w:val="21"/>
        </w:rPr>
        <w:t>POE</w:t>
      </w:r>
      <w:r w:rsidRPr="00652BF7">
        <w:rPr>
          <w:rFonts w:cs="Calibri" w:hint="eastAsia"/>
          <w:kern w:val="2"/>
          <w:sz w:val="21"/>
          <w:szCs w:val="21"/>
          <w:lang w:val="zh-TW" w:eastAsia="zh-TW"/>
        </w:rPr>
        <w:t>交换机、</w:t>
      </w:r>
      <w:r w:rsidRPr="00652BF7">
        <w:rPr>
          <w:rFonts w:cs="Calibri"/>
          <w:kern w:val="2"/>
          <w:sz w:val="21"/>
          <w:szCs w:val="21"/>
        </w:rPr>
        <w:t>UPS</w:t>
      </w:r>
      <w:r w:rsidRPr="00652BF7">
        <w:rPr>
          <w:rFonts w:cs="Calibri" w:hint="eastAsia"/>
          <w:kern w:val="2"/>
          <w:sz w:val="21"/>
          <w:szCs w:val="21"/>
          <w:lang w:val="zh-TW" w:eastAsia="zh-TW"/>
        </w:rPr>
        <w:t>电源、无线云</w:t>
      </w:r>
      <w:r w:rsidRPr="00652BF7">
        <w:rPr>
          <w:rFonts w:cs="Calibri"/>
          <w:kern w:val="2"/>
          <w:sz w:val="21"/>
          <w:szCs w:val="21"/>
        </w:rPr>
        <w:t>AP</w:t>
      </w:r>
      <w:r w:rsidRPr="00652BF7">
        <w:rPr>
          <w:rFonts w:cs="Calibri" w:hint="eastAsia"/>
          <w:kern w:val="2"/>
          <w:sz w:val="21"/>
          <w:szCs w:val="21"/>
          <w:lang w:val="zh-TW" w:eastAsia="zh-TW"/>
        </w:rPr>
        <w:t>、网线组成。考虑到该船有</w:t>
      </w:r>
      <w:r w:rsidRPr="00652BF7">
        <w:rPr>
          <w:rFonts w:cs="Calibri"/>
          <w:kern w:val="2"/>
          <w:sz w:val="21"/>
          <w:szCs w:val="21"/>
        </w:rPr>
        <w:t>4</w:t>
      </w:r>
      <w:r w:rsidRPr="00652BF7">
        <w:rPr>
          <w:rFonts w:cs="Calibri" w:hint="eastAsia"/>
          <w:kern w:val="2"/>
          <w:sz w:val="21"/>
          <w:szCs w:val="21"/>
          <w:lang w:val="zh-TW" w:eastAsia="zh-TW"/>
        </w:rPr>
        <w:t>层甲板，最大可以同时装载</w:t>
      </w:r>
      <w:r w:rsidRPr="00652BF7">
        <w:rPr>
          <w:rFonts w:cs="Calibri"/>
          <w:kern w:val="2"/>
          <w:sz w:val="21"/>
          <w:szCs w:val="21"/>
        </w:rPr>
        <w:t>500</w:t>
      </w:r>
      <w:r w:rsidRPr="00652BF7">
        <w:rPr>
          <w:rFonts w:cs="Calibri" w:hint="eastAsia"/>
          <w:kern w:val="2"/>
          <w:sz w:val="21"/>
          <w:szCs w:val="21"/>
          <w:lang w:val="zh-TW" w:eastAsia="zh-TW"/>
        </w:rPr>
        <w:t>名游客，故在每层甲板</w:t>
      </w:r>
      <w:r w:rsidRPr="00652BF7">
        <w:rPr>
          <w:rFonts w:hint="eastAsia"/>
          <w:kern w:val="2"/>
          <w:sz w:val="21"/>
          <w:szCs w:val="21"/>
          <w:lang w:val="zh-TW" w:eastAsia="zh-TW"/>
        </w:rPr>
        <w:t>中</w:t>
      </w:r>
      <w:r w:rsidRPr="00652BF7">
        <w:rPr>
          <w:rFonts w:cs="Calibri" w:hint="eastAsia"/>
          <w:kern w:val="2"/>
          <w:sz w:val="21"/>
          <w:szCs w:val="21"/>
          <w:lang w:val="zh-TW" w:eastAsia="zh-TW"/>
        </w:rPr>
        <w:t>间区域布置一个无线云</w:t>
      </w:r>
      <w:r w:rsidRPr="00652BF7">
        <w:rPr>
          <w:rFonts w:cs="Calibri"/>
          <w:kern w:val="2"/>
          <w:sz w:val="21"/>
          <w:szCs w:val="21"/>
        </w:rPr>
        <w:t>AP</w:t>
      </w:r>
      <w:r w:rsidRPr="00652BF7">
        <w:rPr>
          <w:rFonts w:cs="Calibri" w:hint="eastAsia"/>
          <w:kern w:val="2"/>
          <w:sz w:val="21"/>
          <w:szCs w:val="21"/>
          <w:lang w:val="zh-TW" w:eastAsia="zh-TW"/>
        </w:rPr>
        <w:t>，每个</w:t>
      </w:r>
      <w:r w:rsidRPr="00652BF7">
        <w:rPr>
          <w:rFonts w:cs="Calibri"/>
          <w:kern w:val="2"/>
          <w:sz w:val="21"/>
          <w:szCs w:val="21"/>
        </w:rPr>
        <w:t>AP</w:t>
      </w:r>
      <w:r w:rsidRPr="00652BF7">
        <w:rPr>
          <w:rFonts w:cs="Calibri" w:hint="eastAsia"/>
          <w:kern w:val="2"/>
          <w:sz w:val="21"/>
          <w:szCs w:val="21"/>
          <w:lang w:val="zh-TW" w:eastAsia="zh-TW"/>
        </w:rPr>
        <w:t>同时可连入</w:t>
      </w:r>
      <w:r w:rsidRPr="00652BF7">
        <w:rPr>
          <w:rFonts w:cs="Calibri"/>
          <w:kern w:val="2"/>
          <w:sz w:val="21"/>
          <w:szCs w:val="21"/>
        </w:rPr>
        <w:t>128</w:t>
      </w:r>
      <w:r w:rsidRPr="00652BF7">
        <w:rPr>
          <w:rFonts w:cs="Calibri" w:hint="eastAsia"/>
          <w:kern w:val="2"/>
          <w:sz w:val="21"/>
          <w:szCs w:val="21"/>
          <w:lang w:val="zh-TW" w:eastAsia="zh-TW"/>
        </w:rPr>
        <w:t>人。无线云</w:t>
      </w:r>
      <w:r w:rsidRPr="00652BF7">
        <w:rPr>
          <w:rFonts w:cs="Calibri"/>
          <w:kern w:val="2"/>
          <w:sz w:val="21"/>
          <w:szCs w:val="21"/>
        </w:rPr>
        <w:t>AP</w:t>
      </w:r>
      <w:r w:rsidRPr="00652BF7">
        <w:rPr>
          <w:rFonts w:cs="Calibri" w:hint="eastAsia"/>
          <w:kern w:val="2"/>
          <w:sz w:val="21"/>
          <w:szCs w:val="21"/>
          <w:lang w:val="zh-TW" w:eastAsia="zh-TW"/>
        </w:rPr>
        <w:t>采用</w:t>
      </w:r>
      <w:r w:rsidRPr="00652BF7">
        <w:rPr>
          <w:rFonts w:cs="Calibri"/>
          <w:kern w:val="2"/>
          <w:sz w:val="21"/>
          <w:szCs w:val="21"/>
        </w:rPr>
        <w:t>2.4GHz  300Mbps&amp;5.8GHz300Mbps</w:t>
      </w:r>
      <w:r w:rsidRPr="00652BF7">
        <w:rPr>
          <w:rFonts w:cs="Calibri" w:hint="eastAsia"/>
          <w:kern w:val="2"/>
          <w:sz w:val="21"/>
          <w:szCs w:val="21"/>
          <w:lang w:val="zh-TW" w:eastAsia="zh-TW"/>
        </w:rPr>
        <w:t>双射频形式，通过统一的云平台</w:t>
      </w:r>
      <w:r w:rsidRPr="00652BF7">
        <w:rPr>
          <w:rFonts w:cs="Calibri"/>
          <w:kern w:val="2"/>
          <w:sz w:val="21"/>
          <w:szCs w:val="21"/>
        </w:rPr>
        <w:t>,</w:t>
      </w:r>
      <w:r w:rsidRPr="00652BF7">
        <w:rPr>
          <w:rFonts w:cs="Calibri" w:hint="eastAsia"/>
          <w:kern w:val="2"/>
          <w:sz w:val="21"/>
          <w:szCs w:val="21"/>
          <w:lang w:val="zh-TW" w:eastAsia="zh-TW"/>
        </w:rPr>
        <w:t>对连接的</w:t>
      </w:r>
      <w:r w:rsidRPr="00652BF7">
        <w:rPr>
          <w:rFonts w:cs="Calibri"/>
          <w:kern w:val="2"/>
          <w:sz w:val="21"/>
          <w:szCs w:val="21"/>
        </w:rPr>
        <w:t>WiFi</w:t>
      </w:r>
      <w:r w:rsidRPr="00652BF7">
        <w:rPr>
          <w:rFonts w:cs="Calibri" w:hint="eastAsia"/>
          <w:kern w:val="2"/>
          <w:sz w:val="21"/>
          <w:szCs w:val="21"/>
          <w:lang w:val="zh-TW" w:eastAsia="zh-TW"/>
        </w:rPr>
        <w:t>用户进行统一管理。同时也支持中国移动</w:t>
      </w:r>
      <w:r w:rsidRPr="00652BF7">
        <w:rPr>
          <w:rFonts w:cs="Calibri"/>
          <w:kern w:val="2"/>
          <w:sz w:val="21"/>
          <w:szCs w:val="21"/>
        </w:rPr>
        <w:t>WLAN</w:t>
      </w:r>
      <w:r w:rsidRPr="00652BF7">
        <w:rPr>
          <w:rFonts w:cs="Calibri" w:hint="eastAsia"/>
          <w:kern w:val="2"/>
          <w:sz w:val="21"/>
          <w:szCs w:val="21"/>
          <w:lang w:val="zh-TW" w:eastAsia="zh-TW"/>
        </w:rPr>
        <w:t>业务</w:t>
      </w:r>
      <w:r w:rsidRPr="00652BF7">
        <w:rPr>
          <w:rFonts w:cs="Calibri"/>
          <w:kern w:val="2"/>
          <w:sz w:val="21"/>
          <w:szCs w:val="21"/>
        </w:rPr>
        <w:t>Portal</w:t>
      </w:r>
      <w:r w:rsidRPr="00652BF7">
        <w:rPr>
          <w:rFonts w:cs="Calibri" w:hint="eastAsia"/>
          <w:kern w:val="2"/>
          <w:sz w:val="21"/>
          <w:szCs w:val="21"/>
          <w:lang w:val="zh-TW" w:eastAsia="zh-TW"/>
        </w:rPr>
        <w:t>协议规范的第三方</w:t>
      </w:r>
      <w:r w:rsidRPr="00652BF7">
        <w:rPr>
          <w:rFonts w:cs="Calibri"/>
          <w:kern w:val="2"/>
          <w:sz w:val="21"/>
          <w:szCs w:val="21"/>
        </w:rPr>
        <w:t>Portal</w:t>
      </w:r>
      <w:r w:rsidRPr="00652BF7">
        <w:rPr>
          <w:rFonts w:cs="Calibri" w:hint="eastAsia"/>
          <w:kern w:val="2"/>
          <w:sz w:val="21"/>
          <w:szCs w:val="21"/>
          <w:lang w:val="zh-TW" w:eastAsia="zh-TW"/>
        </w:rPr>
        <w:t>认证，旅客可以认证完毕以后通过</w:t>
      </w:r>
      <w:r w:rsidRPr="00652BF7">
        <w:rPr>
          <w:rFonts w:cs="Calibri"/>
          <w:kern w:val="2"/>
          <w:sz w:val="21"/>
          <w:szCs w:val="21"/>
        </w:rPr>
        <w:t>3G/4G</w:t>
      </w:r>
      <w:r w:rsidRPr="00652BF7">
        <w:rPr>
          <w:rFonts w:cs="Calibri" w:hint="eastAsia"/>
          <w:kern w:val="2"/>
          <w:sz w:val="21"/>
          <w:szCs w:val="21"/>
          <w:lang w:val="zh-TW" w:eastAsia="zh-TW"/>
        </w:rPr>
        <w:t>网络上公网。该套系统还具有</w:t>
      </w:r>
      <w:r w:rsidRPr="00652BF7">
        <w:rPr>
          <w:rFonts w:hint="eastAsia"/>
          <w:sz w:val="21"/>
          <w:szCs w:val="21"/>
          <w:lang w:val="zh-TW" w:eastAsia="zh-TW"/>
        </w:rPr>
        <w:t>智能防掉线机制，无线通信永远在线。</w:t>
      </w:r>
    </w:p>
    <w:p w:rsidR="00B5136D" w:rsidRPr="00652BF7" w:rsidRDefault="00B5136D" w:rsidP="001C3F8A">
      <w:pPr>
        <w:pStyle w:val="Default"/>
        <w:pBdr>
          <w:top w:val="none" w:sz="0" w:space="0" w:color="auto"/>
          <w:left w:val="none" w:sz="0" w:space="0" w:color="auto"/>
          <w:bottom w:val="none" w:sz="0" w:space="0" w:color="auto"/>
          <w:right w:val="none" w:sz="0" w:space="0" w:color="auto"/>
          <w:bar w:val="none" w:sz="0" w:color="auto"/>
        </w:pBdr>
        <w:spacing w:line="360" w:lineRule="auto"/>
        <w:ind w:firstLine="482"/>
        <w:rPr>
          <w:rFonts w:cs="Calibri"/>
          <w:kern w:val="2"/>
          <w:sz w:val="21"/>
          <w:szCs w:val="21"/>
        </w:rPr>
      </w:pPr>
      <w:r w:rsidRPr="00652BF7">
        <w:rPr>
          <w:rFonts w:cs="Calibri" w:hint="eastAsia"/>
          <w:sz w:val="21"/>
          <w:szCs w:val="21"/>
          <w:lang w:val="zh-TW" w:eastAsia="zh-TW"/>
        </w:rPr>
        <w:t>手机信号放大器系统主要由板状天线、手机信号放大器、功分器、吸顶式室内天线、电缆组成。板状天线布置于罗经甲板顶部与其他天线保持距离</w:t>
      </w:r>
      <w:r w:rsidRPr="00652BF7">
        <w:rPr>
          <w:rFonts w:cs="Calibri" w:hint="eastAsia"/>
          <w:sz w:val="21"/>
          <w:szCs w:val="21"/>
          <w:lang w:val="zh-TW"/>
        </w:rPr>
        <w:t>。其布置有事在于一方面</w:t>
      </w:r>
      <w:r w:rsidRPr="00652BF7">
        <w:rPr>
          <w:rFonts w:cs="Calibri" w:hint="eastAsia"/>
          <w:sz w:val="21"/>
          <w:szCs w:val="21"/>
          <w:lang w:val="zh-TW" w:eastAsia="zh-TW"/>
        </w:rPr>
        <w:t>罗经甲板由于比较空旷，没有东西遮挡，所以信号较好，另一方面与其他天线保持一定距离避免信号干扰。手机信号放大器布置于机柜中，便于船厂放线，同时也缩短与其他设备之间的距离。功分器布置数量根据每层甲板布置天线而定。考虑到</w:t>
      </w:r>
      <w:r w:rsidRPr="00652BF7">
        <w:rPr>
          <w:rFonts w:cs="Calibri"/>
          <w:sz w:val="21"/>
          <w:szCs w:val="21"/>
        </w:rPr>
        <w:t>500</w:t>
      </w:r>
      <w:r w:rsidRPr="00652BF7">
        <w:rPr>
          <w:rFonts w:cs="Calibri" w:hint="eastAsia"/>
          <w:sz w:val="21"/>
          <w:szCs w:val="21"/>
          <w:lang w:val="zh-TW" w:eastAsia="zh-TW"/>
        </w:rPr>
        <w:t>客上层建筑人相对集中，但相对开敞，故在每个包厢、大厅布置一个天线。底舱对信号屏蔽较大，但底舱人员较少，主要集中于集控室，故在集控室、机舱、辅机舱各布置一个内置天线。内置天线与功分器、功分器与手机信号放大器之间用同轴电缆连接。同轴电缆相对于其它线缆具有抗干扰能力强、传输数据稳定、价格便宜等优点。</w:t>
      </w:r>
    </w:p>
    <w:p w:rsidR="00B5136D" w:rsidRPr="00652BF7" w:rsidRDefault="00B5136D" w:rsidP="001C3F8A">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b/>
          <w:bCs/>
          <w:sz w:val="21"/>
          <w:szCs w:val="21"/>
          <w:lang w:eastAsia="zh-CN"/>
        </w:rPr>
      </w:pPr>
      <w:r w:rsidRPr="00652BF7">
        <w:rPr>
          <w:rFonts w:ascii="宋体" w:hAnsi="宋体" w:cs="Calibri"/>
          <w:b/>
          <w:bCs/>
          <w:sz w:val="21"/>
          <w:szCs w:val="21"/>
          <w:lang w:val="en-US"/>
        </w:rPr>
        <w:t xml:space="preserve">3 </w:t>
      </w:r>
      <w:r w:rsidRPr="00652BF7">
        <w:rPr>
          <w:rFonts w:ascii="宋体" w:hAnsi="宋体" w:cs="Calibri" w:hint="eastAsia"/>
          <w:b/>
          <w:bCs/>
          <w:sz w:val="21"/>
          <w:szCs w:val="21"/>
        </w:rPr>
        <w:t>结语</w:t>
      </w:r>
    </w:p>
    <w:p w:rsidR="00B5136D" w:rsidRPr="00652BF7" w:rsidRDefault="00B5136D" w:rsidP="004D1E1A">
      <w:pPr>
        <w:pBdr>
          <w:top w:val="none" w:sz="0" w:space="0" w:color="auto"/>
          <w:left w:val="none" w:sz="0" w:space="0" w:color="auto"/>
          <w:bottom w:val="none" w:sz="0" w:space="0" w:color="auto"/>
          <w:right w:val="none" w:sz="0" w:space="0" w:color="auto"/>
          <w:bar w:val="none" w:sz="0" w:color="auto"/>
        </w:pBdr>
        <w:tabs>
          <w:tab w:val="left" w:pos="567"/>
        </w:tabs>
        <w:spacing w:line="360" w:lineRule="auto"/>
        <w:ind w:firstLineChars="200" w:firstLine="31680"/>
        <w:rPr>
          <w:rFonts w:ascii="宋体" w:hAnsi="宋体" w:cs="Calibri"/>
          <w:color w:val="auto"/>
          <w:sz w:val="21"/>
          <w:szCs w:val="21"/>
          <w:u w:color="FF0000"/>
          <w:lang w:eastAsia="zh-CN"/>
        </w:rPr>
      </w:pPr>
      <w:r w:rsidRPr="00652BF7">
        <w:rPr>
          <w:rFonts w:ascii="宋体" w:hAnsi="宋体" w:cs="Calibri" w:hint="eastAsia"/>
          <w:color w:val="auto"/>
          <w:sz w:val="21"/>
          <w:szCs w:val="21"/>
          <w:u w:color="FF0000"/>
          <w:lang w:eastAsia="zh-CN"/>
        </w:rPr>
        <w:t>本文</w:t>
      </w:r>
      <w:r w:rsidRPr="00652BF7">
        <w:rPr>
          <w:rFonts w:ascii="宋体" w:hAnsi="宋体" w:cs="Calibri" w:hint="eastAsia"/>
          <w:color w:val="auto"/>
          <w:sz w:val="21"/>
          <w:szCs w:val="21"/>
          <w:lang w:val="en-US"/>
        </w:rPr>
        <w:t>网络信息系统</w:t>
      </w:r>
      <w:r w:rsidRPr="00652BF7">
        <w:rPr>
          <w:rFonts w:ascii="宋体" w:hAnsi="宋体" w:cs="Calibri" w:hint="eastAsia"/>
          <w:color w:val="auto"/>
          <w:sz w:val="21"/>
          <w:szCs w:val="21"/>
          <w:lang w:val="en-US" w:eastAsia="zh-CN"/>
        </w:rPr>
        <w:t>设计中包含了</w:t>
      </w:r>
      <w:r w:rsidRPr="00652BF7">
        <w:rPr>
          <w:rFonts w:ascii="宋体" w:hAnsi="宋体" w:cs="Calibri" w:hint="eastAsia"/>
          <w:color w:val="auto"/>
          <w:sz w:val="21"/>
          <w:szCs w:val="21"/>
          <w:u w:color="FF0000"/>
          <w:lang w:eastAsia="zh-CN"/>
        </w:rPr>
        <w:t>船舶日常航行辅助、机舱设备状态监测、货物的监测报警、餐饮服务等功能，基本满足客船的日常营运。随着人工智能的发展，在全球新一轮工业技术革命的新浪潮的冲击下，网络信息化系统逐渐和船舶其它子系统合并成为智能船舶的重要组成部分。</w:t>
      </w:r>
    </w:p>
    <w:p w:rsidR="00B5136D" w:rsidRPr="00652BF7" w:rsidRDefault="00B5136D" w:rsidP="0031679E">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b/>
          <w:bCs/>
          <w:sz w:val="18"/>
          <w:szCs w:val="18"/>
        </w:rPr>
      </w:pPr>
      <w:r w:rsidRPr="00652BF7">
        <w:rPr>
          <w:rFonts w:ascii="宋体" w:hAnsi="宋体" w:cs="Calibri" w:hint="eastAsia"/>
          <w:b/>
          <w:bCs/>
          <w:sz w:val="18"/>
          <w:szCs w:val="18"/>
        </w:rPr>
        <w:t>参考文献：</w:t>
      </w:r>
    </w:p>
    <w:p w:rsidR="00B5136D" w:rsidRPr="00652BF7" w:rsidRDefault="00B5136D" w:rsidP="0031679E">
      <w:pPr>
        <w:pBdr>
          <w:top w:val="none" w:sz="0" w:space="0" w:color="auto"/>
          <w:left w:val="none" w:sz="0" w:space="0" w:color="auto"/>
          <w:bottom w:val="none" w:sz="0" w:space="0" w:color="auto"/>
          <w:right w:val="none" w:sz="0" w:space="0" w:color="auto"/>
          <w:bar w:val="none" w:sz="0" w:color="auto"/>
        </w:pBdr>
        <w:spacing w:line="360" w:lineRule="auto"/>
        <w:rPr>
          <w:rFonts w:ascii="宋体" w:hAnsi="宋体" w:cs="Calibri"/>
          <w:sz w:val="18"/>
          <w:szCs w:val="18"/>
        </w:rPr>
      </w:pPr>
      <w:r w:rsidRPr="00652BF7">
        <w:rPr>
          <w:rFonts w:ascii="宋体" w:hAnsi="宋体" w:cs="Calibri"/>
          <w:sz w:val="18"/>
          <w:szCs w:val="18"/>
          <w:lang w:val="en-US"/>
        </w:rPr>
        <w:t>[1]</w:t>
      </w:r>
      <w:r w:rsidRPr="00652BF7">
        <w:rPr>
          <w:rFonts w:ascii="宋体" w:hAnsi="宋体" w:cs="Calibri" w:hint="eastAsia"/>
          <w:sz w:val="18"/>
          <w:szCs w:val="18"/>
        </w:rPr>
        <w:t>王静蕾，喻林</w:t>
      </w:r>
      <w:r w:rsidRPr="00652BF7">
        <w:rPr>
          <w:rFonts w:ascii="宋体" w:hAnsi="宋体" w:cs="Calibri"/>
          <w:sz w:val="18"/>
          <w:szCs w:val="18"/>
          <w:lang w:val="en-US"/>
        </w:rPr>
        <w:t>.</w:t>
      </w:r>
      <w:r w:rsidRPr="00652BF7">
        <w:rPr>
          <w:rFonts w:ascii="宋体" w:hAnsi="宋体" w:cs="Calibri" w:hint="eastAsia"/>
          <w:sz w:val="18"/>
          <w:szCs w:val="18"/>
        </w:rPr>
        <w:t>智能船舶的系统设计与研究</w:t>
      </w:r>
      <w:r w:rsidRPr="00652BF7">
        <w:rPr>
          <w:rFonts w:ascii="宋体" w:hAnsi="宋体" w:cs="Calibri"/>
          <w:sz w:val="18"/>
          <w:szCs w:val="18"/>
          <w:lang w:val="en-US"/>
        </w:rPr>
        <w:t>[J].</w:t>
      </w:r>
      <w:r w:rsidRPr="00652BF7">
        <w:rPr>
          <w:rFonts w:ascii="宋体" w:hAnsi="宋体" w:cs="Calibri" w:hint="eastAsia"/>
          <w:sz w:val="18"/>
          <w:szCs w:val="18"/>
        </w:rPr>
        <w:t>舰船科学技术，</w:t>
      </w:r>
      <w:r w:rsidRPr="00652BF7">
        <w:rPr>
          <w:rFonts w:ascii="宋体" w:hAnsi="宋体" w:cs="Calibri"/>
          <w:sz w:val="18"/>
          <w:szCs w:val="18"/>
          <w:lang w:val="en-US"/>
        </w:rPr>
        <w:t>2016,08:4-6</w:t>
      </w:r>
    </w:p>
    <w:p w:rsidR="00B5136D" w:rsidRPr="00652BF7" w:rsidRDefault="00B5136D" w:rsidP="0031679E">
      <w:pPr>
        <w:pBdr>
          <w:top w:val="none" w:sz="0" w:space="0" w:color="auto"/>
          <w:left w:val="none" w:sz="0" w:space="0" w:color="auto"/>
          <w:bottom w:val="none" w:sz="0" w:space="0" w:color="auto"/>
          <w:right w:val="none" w:sz="0" w:space="0" w:color="auto"/>
          <w:bar w:val="none" w:sz="0" w:color="auto"/>
        </w:pBdr>
        <w:spacing w:line="360" w:lineRule="auto"/>
        <w:rPr>
          <w:rFonts w:ascii="宋体" w:hAnsi="宋体"/>
          <w:sz w:val="18"/>
          <w:szCs w:val="18"/>
        </w:rPr>
      </w:pPr>
      <w:r w:rsidRPr="00652BF7">
        <w:rPr>
          <w:rFonts w:ascii="宋体" w:hAnsi="宋体" w:cs="Calibri"/>
          <w:sz w:val="18"/>
          <w:szCs w:val="18"/>
          <w:lang w:val="en-US"/>
        </w:rPr>
        <w:t>[2]</w:t>
      </w:r>
      <w:r w:rsidRPr="00652BF7">
        <w:rPr>
          <w:rFonts w:ascii="宋体" w:hAnsi="宋体" w:cs="Calibri" w:hint="eastAsia"/>
          <w:sz w:val="18"/>
          <w:szCs w:val="18"/>
        </w:rPr>
        <w:t>齐东周</w:t>
      </w:r>
      <w:r w:rsidRPr="00652BF7">
        <w:rPr>
          <w:rFonts w:ascii="宋体" w:hAnsi="宋体" w:cs="Calibri"/>
          <w:sz w:val="18"/>
          <w:szCs w:val="18"/>
          <w:lang w:val="en-US"/>
        </w:rPr>
        <w:t>.</w:t>
      </w:r>
      <w:r w:rsidRPr="00652BF7">
        <w:rPr>
          <w:rFonts w:ascii="宋体" w:hAnsi="宋体" w:cs="Calibri" w:hint="eastAsia"/>
          <w:sz w:val="18"/>
          <w:szCs w:val="18"/>
          <w:lang w:val="en-US"/>
        </w:rPr>
        <w:t>“</w:t>
      </w:r>
      <w:r w:rsidRPr="00652BF7">
        <w:rPr>
          <w:rFonts w:ascii="宋体" w:hAnsi="宋体" w:cs="Calibri" w:hint="eastAsia"/>
          <w:sz w:val="18"/>
          <w:szCs w:val="18"/>
        </w:rPr>
        <w:t>工业</w:t>
      </w:r>
      <w:r w:rsidRPr="00652BF7">
        <w:rPr>
          <w:rFonts w:ascii="宋体" w:hAnsi="宋体" w:cs="Calibri"/>
          <w:sz w:val="18"/>
          <w:szCs w:val="18"/>
          <w:lang w:val="en-US"/>
        </w:rPr>
        <w:t>4.0</w:t>
      </w:r>
      <w:r w:rsidRPr="00652BF7">
        <w:rPr>
          <w:rFonts w:ascii="宋体" w:hAnsi="宋体" w:cs="Calibri" w:hint="eastAsia"/>
          <w:sz w:val="18"/>
          <w:szCs w:val="18"/>
          <w:lang w:val="en-US"/>
        </w:rPr>
        <w:t>”</w:t>
      </w:r>
      <w:r w:rsidRPr="00652BF7">
        <w:rPr>
          <w:rFonts w:ascii="宋体" w:hAnsi="宋体" w:cs="Calibri" w:hint="eastAsia"/>
          <w:sz w:val="18"/>
          <w:szCs w:val="18"/>
        </w:rPr>
        <w:t>对中国船舶业的影响</w:t>
      </w:r>
      <w:r w:rsidRPr="00652BF7">
        <w:rPr>
          <w:rFonts w:ascii="宋体" w:hAnsi="宋体" w:cs="Calibri"/>
          <w:sz w:val="18"/>
          <w:szCs w:val="18"/>
          <w:lang w:val="en-US"/>
        </w:rPr>
        <w:t>[J].</w:t>
      </w:r>
      <w:r w:rsidRPr="00652BF7">
        <w:rPr>
          <w:rFonts w:ascii="宋体" w:hAnsi="宋体" w:cs="Calibri" w:hint="eastAsia"/>
          <w:sz w:val="18"/>
          <w:szCs w:val="18"/>
        </w:rPr>
        <w:t>世界海运，</w:t>
      </w:r>
      <w:r w:rsidRPr="00652BF7">
        <w:rPr>
          <w:rFonts w:ascii="宋体" w:hAnsi="宋体" w:cs="Calibri"/>
          <w:sz w:val="18"/>
          <w:szCs w:val="18"/>
          <w:lang w:val="en-US"/>
        </w:rPr>
        <w:t>2015,07:8-10+20.</w:t>
      </w:r>
    </w:p>
    <w:sectPr w:rsidR="00B5136D" w:rsidRPr="00652BF7" w:rsidSect="008651B2">
      <w:pgSz w:w="11900" w:h="16840"/>
      <w:pgMar w:top="1440" w:right="1800" w:bottom="1440" w:left="1800" w:header="851" w:footer="992"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6D" w:rsidRDefault="00B5136D" w:rsidP="008651B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5136D" w:rsidRDefault="00B5136D" w:rsidP="008651B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6D" w:rsidRDefault="00B5136D" w:rsidP="008651B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5136D" w:rsidRDefault="00B5136D" w:rsidP="008651B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1B2"/>
    <w:rsid w:val="00015B6A"/>
    <w:rsid w:val="000A7584"/>
    <w:rsid w:val="000F2886"/>
    <w:rsid w:val="0013245E"/>
    <w:rsid w:val="001C3F8A"/>
    <w:rsid w:val="001E361C"/>
    <w:rsid w:val="00214B96"/>
    <w:rsid w:val="0031679E"/>
    <w:rsid w:val="00353A76"/>
    <w:rsid w:val="003A2E09"/>
    <w:rsid w:val="003F3851"/>
    <w:rsid w:val="004D1E1A"/>
    <w:rsid w:val="00652BF7"/>
    <w:rsid w:val="0075437D"/>
    <w:rsid w:val="008119B7"/>
    <w:rsid w:val="008651B2"/>
    <w:rsid w:val="00883EFC"/>
    <w:rsid w:val="009F3E2B"/>
    <w:rsid w:val="00AD251D"/>
    <w:rsid w:val="00AD31F5"/>
    <w:rsid w:val="00AE5CE2"/>
    <w:rsid w:val="00B5136D"/>
    <w:rsid w:val="00E535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2"/>
      <w:lang w:val="zh-TW"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51B2"/>
    <w:rPr>
      <w:rFonts w:cs="Times New Roman"/>
      <w:u w:val="single"/>
    </w:rPr>
  </w:style>
  <w:style w:type="table" w:customStyle="1" w:styleId="TableNormal1">
    <w:name w:val="Table Normal1"/>
    <w:uiPriority w:val="99"/>
    <w:rsid w:val="008651B2"/>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Ind w:w="0" w:type="dxa"/>
      <w:tblCellMar>
        <w:top w:w="0" w:type="dxa"/>
        <w:left w:w="0" w:type="dxa"/>
        <w:bottom w:w="0" w:type="dxa"/>
        <w:right w:w="0" w:type="dxa"/>
      </w:tblCellMar>
    </w:tblPr>
  </w:style>
  <w:style w:type="paragraph" w:customStyle="1" w:styleId="a">
    <w:name w:val="页眉与页脚"/>
    <w:uiPriority w:val="99"/>
    <w:rsid w:val="008651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kern w:val="0"/>
      <w:sz w:val="24"/>
      <w:szCs w:val="24"/>
    </w:rPr>
  </w:style>
  <w:style w:type="paragraph" w:customStyle="1" w:styleId="a0">
    <w:name w:val="题目（红色）"/>
    <w:next w:val="Normal"/>
    <w:uiPriority w:val="99"/>
    <w:rsid w:val="008651B2"/>
    <w:pPr>
      <w:keepNext/>
      <w:pBdr>
        <w:top w:val="none" w:sz="96" w:space="31" w:color="FFFFFF" w:frame="1"/>
        <w:left w:val="none" w:sz="96" w:space="31" w:color="FFFFFF" w:frame="1"/>
        <w:bottom w:val="none" w:sz="96" w:space="31" w:color="FFFFFF" w:frame="1"/>
        <w:right w:val="none" w:sz="96" w:space="31" w:color="FFFFFF" w:frame="1"/>
        <w:bar w:val="none" w:sz="0" w:color="000000"/>
      </w:pBdr>
      <w:outlineLvl w:val="1"/>
    </w:pPr>
    <w:rPr>
      <w:rFonts w:ascii="Arial Unicode MS" w:hAnsi="Arial Unicode MS" w:cs="Arial Unicode MS"/>
      <w:b/>
      <w:bCs/>
      <w:color w:val="C82505"/>
      <w:kern w:val="0"/>
      <w:sz w:val="32"/>
      <w:szCs w:val="32"/>
      <w:lang w:val="zh-TW" w:eastAsia="zh-TW"/>
    </w:rPr>
  </w:style>
  <w:style w:type="paragraph" w:customStyle="1" w:styleId="Default">
    <w:name w:val="Default"/>
    <w:uiPriority w:val="99"/>
    <w:rsid w:val="008651B2"/>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宋体" w:hAnsi="宋体" w:cs="宋体"/>
      <w:color w:val="000000"/>
      <w:kern w:val="0"/>
      <w:sz w:val="24"/>
      <w:szCs w:val="24"/>
      <w:u w:color="000000"/>
    </w:rPr>
  </w:style>
  <w:style w:type="paragraph" w:styleId="Header">
    <w:name w:val="header"/>
    <w:basedOn w:val="Normal"/>
    <w:link w:val="HeaderChar"/>
    <w:uiPriority w:val="99"/>
    <w:semiHidden/>
    <w:rsid w:val="000A7584"/>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7584"/>
    <w:rPr>
      <w:rFonts w:ascii="Arial Unicode MS" w:eastAsia="Times New Roman" w:hAnsi="Arial Unicode MS" w:cs="Arial Unicode MS"/>
      <w:color w:val="000000"/>
      <w:sz w:val="18"/>
      <w:szCs w:val="18"/>
      <w:lang w:val="zh-TW" w:eastAsia="zh-TW"/>
    </w:rPr>
  </w:style>
  <w:style w:type="paragraph" w:styleId="Footer">
    <w:name w:val="footer"/>
    <w:basedOn w:val="Normal"/>
    <w:link w:val="FooterChar"/>
    <w:uiPriority w:val="99"/>
    <w:semiHidden/>
    <w:rsid w:val="000A75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A7584"/>
    <w:rPr>
      <w:rFonts w:ascii="Arial Unicode MS" w:eastAsia="Times New Roman" w:hAnsi="Arial Unicode MS" w:cs="Arial Unicode MS"/>
      <w:color w:val="000000"/>
      <w:sz w:val="18"/>
      <w:szCs w:val="18"/>
      <w:lang w:val="zh-TW" w:eastAsia="zh-TW"/>
    </w:rPr>
  </w:style>
  <w:style w:type="paragraph" w:styleId="BalloonText">
    <w:name w:val="Balloon Text"/>
    <w:basedOn w:val="Normal"/>
    <w:link w:val="BalloonTextChar"/>
    <w:uiPriority w:val="99"/>
    <w:semiHidden/>
    <w:rsid w:val="000A7584"/>
    <w:rPr>
      <w:sz w:val="18"/>
      <w:szCs w:val="18"/>
    </w:rPr>
  </w:style>
  <w:style w:type="character" w:customStyle="1" w:styleId="BalloonTextChar">
    <w:name w:val="Balloon Text Char"/>
    <w:basedOn w:val="DefaultParagraphFont"/>
    <w:link w:val="BalloonText"/>
    <w:uiPriority w:val="99"/>
    <w:semiHidden/>
    <w:locked/>
    <w:rsid w:val="000A7584"/>
    <w:rPr>
      <w:rFonts w:ascii="Arial Unicode MS" w:eastAsia="Times New Roman" w:hAnsi="Arial Unicode MS" w:cs="Arial Unicode MS"/>
      <w:color w:val="000000"/>
      <w:sz w:val="18"/>
      <w:szCs w:val="1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4</Pages>
  <Words>474</Words>
  <Characters>2704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9</cp:revision>
  <dcterms:created xsi:type="dcterms:W3CDTF">2017-11-13T00:25:00Z</dcterms:created>
  <dcterms:modified xsi:type="dcterms:W3CDTF">2017-11-17T06:26:00Z</dcterms:modified>
</cp:coreProperties>
</file>